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4" w:rsidRDefault="00C1782B" w:rsidP="00C1782B">
      <w:pPr>
        <w:jc w:val="center"/>
        <w:rPr>
          <w:b/>
          <w:bCs/>
          <w:sz w:val="44"/>
          <w:szCs w:val="44"/>
        </w:rPr>
      </w:pPr>
      <w:r w:rsidRPr="00C1782B">
        <w:rPr>
          <w:rFonts w:hint="eastAsia"/>
          <w:b/>
          <w:bCs/>
          <w:sz w:val="44"/>
          <w:szCs w:val="44"/>
        </w:rPr>
        <w:t>上蔡县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</w:t>
      </w:r>
      <w:r w:rsidRPr="00C1782B">
        <w:rPr>
          <w:rFonts w:hint="eastAsia"/>
          <w:b/>
          <w:bCs/>
          <w:sz w:val="44"/>
          <w:szCs w:val="44"/>
        </w:rPr>
        <w:t>举借政府债务情况说明</w:t>
      </w:r>
    </w:p>
    <w:p w:rsidR="005F77E4" w:rsidRDefault="00C178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根据财政预决算领域基层政务公开标准目录，现将我县债务限额、余额、使用安排及还本付息等情况汇报如下：</w:t>
      </w:r>
    </w:p>
    <w:p w:rsidR="005F77E4" w:rsidRDefault="00C1782B">
      <w:pPr>
        <w:ind w:firstLineChars="250" w:firstLine="703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年度债务情况说明</w:t>
      </w:r>
    </w:p>
    <w:p w:rsidR="005F77E4" w:rsidRDefault="00C1782B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）限额情况。</w:t>
      </w:r>
      <w:r>
        <w:rPr>
          <w:rFonts w:ascii="仿宋" w:eastAsia="仿宋" w:hAnsi="仿宋" w:cs="仿宋" w:hint="eastAsia"/>
          <w:sz w:val="32"/>
          <w:szCs w:val="32"/>
        </w:rPr>
        <w:t>按照预算法规定，从</w:t>
      </w:r>
      <w:r>
        <w:rPr>
          <w:rFonts w:ascii="仿宋" w:eastAsia="仿宋" w:hAnsi="仿宋" w:cs="仿宋" w:hint="eastAsia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年起，国家对地方政府债务实行限额管理。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年上级核定我县新增政府债务限额</w:t>
      </w:r>
      <w:r>
        <w:rPr>
          <w:rFonts w:ascii="仿宋" w:eastAsia="仿宋" w:hAnsi="仿宋" w:cs="仿宋" w:hint="eastAsia"/>
          <w:sz w:val="32"/>
          <w:szCs w:val="32"/>
        </w:rPr>
        <w:t>64100</w:t>
      </w:r>
      <w:r>
        <w:rPr>
          <w:rFonts w:ascii="仿宋" w:eastAsia="仿宋" w:hAnsi="仿宋" w:cs="仿宋" w:hint="eastAsia"/>
          <w:sz w:val="32"/>
          <w:szCs w:val="32"/>
        </w:rPr>
        <w:t>万元（新增一般债务限额</w:t>
      </w:r>
      <w:r>
        <w:rPr>
          <w:rFonts w:ascii="仿宋" w:eastAsia="仿宋" w:hAnsi="仿宋" w:cs="仿宋" w:hint="eastAsia"/>
          <w:sz w:val="32"/>
          <w:szCs w:val="32"/>
        </w:rPr>
        <w:t>10400</w:t>
      </w:r>
      <w:r>
        <w:rPr>
          <w:rFonts w:ascii="仿宋" w:eastAsia="仿宋" w:hAnsi="仿宋" w:cs="仿宋" w:hint="eastAsia"/>
          <w:sz w:val="32"/>
          <w:szCs w:val="32"/>
        </w:rPr>
        <w:t>万元，新增专项债务限额</w:t>
      </w:r>
      <w:r>
        <w:rPr>
          <w:rFonts w:ascii="仿宋" w:eastAsia="仿宋" w:hAnsi="仿宋" w:cs="仿宋" w:hint="eastAsia"/>
          <w:sz w:val="32"/>
          <w:szCs w:val="32"/>
        </w:rPr>
        <w:t>53700</w:t>
      </w:r>
      <w:r>
        <w:rPr>
          <w:rFonts w:ascii="仿宋" w:eastAsia="仿宋" w:hAnsi="仿宋" w:cs="仿宋" w:hint="eastAsia"/>
          <w:sz w:val="32"/>
          <w:szCs w:val="32"/>
        </w:rPr>
        <w:t>万元），加上上级核定我县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年政府债务限额</w:t>
      </w:r>
      <w:r>
        <w:rPr>
          <w:rFonts w:ascii="仿宋" w:eastAsia="仿宋" w:hAnsi="仿宋" w:cs="仿宋" w:hint="eastAsia"/>
          <w:sz w:val="32"/>
          <w:szCs w:val="32"/>
        </w:rPr>
        <w:t>233571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年我县政府债务限额为</w:t>
      </w:r>
      <w:r>
        <w:rPr>
          <w:rFonts w:ascii="仿宋" w:eastAsia="仿宋" w:hAnsi="仿宋" w:cs="仿宋" w:hint="eastAsia"/>
          <w:sz w:val="32"/>
          <w:szCs w:val="32"/>
        </w:rPr>
        <w:t>297671</w:t>
      </w:r>
      <w:r>
        <w:rPr>
          <w:rFonts w:ascii="仿宋" w:eastAsia="仿宋" w:hAnsi="仿宋" w:cs="仿宋" w:hint="eastAsia"/>
          <w:sz w:val="32"/>
          <w:szCs w:val="32"/>
        </w:rPr>
        <w:t>万元（一般债务限额</w:t>
      </w:r>
      <w:r>
        <w:rPr>
          <w:rFonts w:ascii="仿宋" w:eastAsia="仿宋" w:hAnsi="仿宋" w:cs="仿宋" w:hint="eastAsia"/>
          <w:sz w:val="32"/>
          <w:szCs w:val="32"/>
        </w:rPr>
        <w:t>137471</w:t>
      </w:r>
      <w:r>
        <w:rPr>
          <w:rFonts w:ascii="仿宋" w:eastAsia="仿宋" w:hAnsi="仿宋" w:cs="仿宋" w:hint="eastAsia"/>
          <w:sz w:val="32"/>
          <w:szCs w:val="32"/>
        </w:rPr>
        <w:t>万元，专项债务限额</w:t>
      </w:r>
      <w:r>
        <w:rPr>
          <w:rFonts w:ascii="仿宋" w:eastAsia="仿宋" w:hAnsi="仿宋" w:cs="仿宋" w:hint="eastAsia"/>
          <w:sz w:val="32"/>
          <w:szCs w:val="32"/>
        </w:rPr>
        <w:t>160200</w:t>
      </w:r>
      <w:r>
        <w:rPr>
          <w:rFonts w:ascii="仿宋" w:eastAsia="仿宋" w:hAnsi="仿宋" w:cs="仿宋" w:hint="eastAsia"/>
          <w:sz w:val="32"/>
          <w:szCs w:val="32"/>
        </w:rPr>
        <w:t>万元）。</w:t>
      </w:r>
    </w:p>
    <w:p w:rsidR="005F77E4" w:rsidRDefault="00C1782B">
      <w:pPr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）余额情况。</w:t>
      </w:r>
      <w:r>
        <w:rPr>
          <w:rFonts w:ascii="仿宋" w:eastAsia="仿宋" w:hAnsi="仿宋" w:cs="仿宋" w:hint="eastAsia"/>
          <w:sz w:val="32"/>
          <w:szCs w:val="32"/>
        </w:rPr>
        <w:t>截至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年底，我县纳入全国债务系统内债务余额</w:t>
      </w:r>
      <w:r>
        <w:rPr>
          <w:rFonts w:ascii="仿宋" w:eastAsia="仿宋" w:hAnsi="仿宋" w:cs="仿宋" w:hint="eastAsia"/>
          <w:sz w:val="32"/>
          <w:szCs w:val="32"/>
        </w:rPr>
        <w:t>249323.9</w:t>
      </w:r>
      <w:r>
        <w:rPr>
          <w:rFonts w:ascii="仿宋" w:eastAsia="仿宋" w:hAnsi="仿宋" w:cs="仿宋" w:hint="eastAsia"/>
          <w:sz w:val="32"/>
          <w:szCs w:val="32"/>
        </w:rPr>
        <w:t>万元，其中：政府债务</w:t>
      </w:r>
      <w:r>
        <w:rPr>
          <w:rFonts w:ascii="仿宋" w:eastAsia="仿宋" w:hAnsi="仿宋" w:cs="仿宋" w:hint="eastAsia"/>
          <w:sz w:val="32"/>
          <w:szCs w:val="32"/>
        </w:rPr>
        <w:t>245582.99</w:t>
      </w:r>
      <w:r>
        <w:rPr>
          <w:rFonts w:ascii="仿宋" w:eastAsia="仿宋" w:hAnsi="仿宋" w:cs="仿宋" w:hint="eastAsia"/>
          <w:sz w:val="32"/>
          <w:szCs w:val="32"/>
        </w:rPr>
        <w:t>万元（一般债务</w:t>
      </w:r>
      <w:r>
        <w:rPr>
          <w:rFonts w:ascii="仿宋" w:eastAsia="仿宋" w:hAnsi="仿宋" w:cs="仿宋" w:hint="eastAsia"/>
          <w:sz w:val="32"/>
          <w:szCs w:val="32"/>
        </w:rPr>
        <w:t>113502.99</w:t>
      </w:r>
      <w:r>
        <w:rPr>
          <w:rFonts w:ascii="仿宋" w:eastAsia="仿宋" w:hAnsi="仿宋" w:cs="仿宋" w:hint="eastAsia"/>
          <w:sz w:val="32"/>
          <w:szCs w:val="32"/>
        </w:rPr>
        <w:t>万元，专项债</w:t>
      </w:r>
      <w:r>
        <w:rPr>
          <w:rFonts w:ascii="仿宋" w:eastAsia="仿宋" w:hAnsi="仿宋" w:cs="仿宋" w:hint="eastAsia"/>
          <w:sz w:val="32"/>
          <w:szCs w:val="32"/>
        </w:rPr>
        <w:t>务</w:t>
      </w:r>
      <w:r>
        <w:rPr>
          <w:rFonts w:ascii="仿宋" w:eastAsia="仿宋" w:hAnsi="仿宋" w:cs="仿宋" w:hint="eastAsia"/>
          <w:sz w:val="32"/>
          <w:szCs w:val="32"/>
        </w:rPr>
        <w:t>132080</w:t>
      </w:r>
      <w:r>
        <w:rPr>
          <w:rFonts w:ascii="仿宋" w:eastAsia="仿宋" w:hAnsi="仿宋" w:cs="仿宋" w:hint="eastAsia"/>
          <w:sz w:val="32"/>
          <w:szCs w:val="32"/>
        </w:rPr>
        <w:t>万元）；政府或有债务</w:t>
      </w:r>
      <w:r>
        <w:rPr>
          <w:rFonts w:ascii="仿宋" w:eastAsia="仿宋" w:hAnsi="仿宋" w:cs="仿宋" w:hint="eastAsia"/>
          <w:sz w:val="32"/>
          <w:szCs w:val="32"/>
        </w:rPr>
        <w:t>3740.91</w:t>
      </w:r>
      <w:r>
        <w:rPr>
          <w:rFonts w:ascii="仿宋" w:eastAsia="仿宋" w:hAnsi="仿宋" w:cs="仿宋" w:hint="eastAsia"/>
          <w:sz w:val="32"/>
          <w:szCs w:val="32"/>
        </w:rPr>
        <w:t>万元。上述债务余额不超过上级规定的债务限额。</w:t>
      </w:r>
    </w:p>
    <w:p w:rsidR="005F77E4" w:rsidRDefault="00C1782B">
      <w:pPr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）债券发行情况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年，我县总计发行政府债券</w:t>
      </w:r>
      <w:r>
        <w:rPr>
          <w:rFonts w:ascii="仿宋" w:eastAsia="仿宋" w:hAnsi="仿宋" w:cs="仿宋" w:hint="eastAsia"/>
          <w:sz w:val="32"/>
          <w:szCs w:val="32"/>
        </w:rPr>
        <w:t>72602</w:t>
      </w:r>
      <w:r>
        <w:rPr>
          <w:rFonts w:ascii="仿宋" w:eastAsia="仿宋" w:hAnsi="仿宋" w:cs="仿宋" w:hint="eastAsia"/>
          <w:sz w:val="32"/>
          <w:szCs w:val="32"/>
        </w:rPr>
        <w:t>万元，其中：一般债券</w:t>
      </w:r>
      <w:r>
        <w:rPr>
          <w:rFonts w:ascii="仿宋" w:eastAsia="仿宋" w:hAnsi="仿宋" w:cs="仿宋" w:hint="eastAsia"/>
          <w:sz w:val="32"/>
          <w:szCs w:val="32"/>
        </w:rPr>
        <w:t>10400</w:t>
      </w:r>
      <w:r>
        <w:rPr>
          <w:rFonts w:ascii="仿宋" w:eastAsia="仿宋" w:hAnsi="仿宋" w:cs="仿宋" w:hint="eastAsia"/>
          <w:sz w:val="32"/>
          <w:szCs w:val="32"/>
        </w:rPr>
        <w:t>万元；专项债券</w:t>
      </w:r>
      <w:r>
        <w:rPr>
          <w:rFonts w:ascii="仿宋" w:eastAsia="仿宋" w:hAnsi="仿宋" w:cs="仿宋" w:hint="eastAsia"/>
          <w:sz w:val="32"/>
          <w:szCs w:val="32"/>
        </w:rPr>
        <w:t>53700</w:t>
      </w:r>
      <w:r>
        <w:rPr>
          <w:rFonts w:ascii="仿宋" w:eastAsia="仿宋" w:hAnsi="仿宋" w:cs="仿宋" w:hint="eastAsia"/>
          <w:sz w:val="32"/>
          <w:szCs w:val="32"/>
        </w:rPr>
        <w:t>万元；再融资债券</w:t>
      </w:r>
      <w:r>
        <w:rPr>
          <w:rFonts w:ascii="仿宋" w:eastAsia="仿宋" w:hAnsi="仿宋" w:cs="仿宋" w:hint="eastAsia"/>
          <w:sz w:val="32"/>
          <w:szCs w:val="32"/>
        </w:rPr>
        <w:t>8502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5F77E4" w:rsidRDefault="00C1782B">
      <w:pPr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）还本付息情况。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年，我县总计地方政府债券还本付息</w:t>
      </w:r>
      <w:r>
        <w:rPr>
          <w:rFonts w:ascii="仿宋" w:eastAsia="仿宋" w:hAnsi="仿宋" w:cs="仿宋" w:hint="eastAsia"/>
          <w:sz w:val="32"/>
          <w:szCs w:val="32"/>
        </w:rPr>
        <w:t>11635.36</w:t>
      </w:r>
      <w:r>
        <w:rPr>
          <w:rFonts w:ascii="仿宋" w:eastAsia="仿宋" w:hAnsi="仿宋" w:cs="仿宋" w:hint="eastAsia"/>
          <w:sz w:val="32"/>
          <w:szCs w:val="32"/>
        </w:rPr>
        <w:t>万元，其中：一般债务减少</w:t>
      </w:r>
      <w:r>
        <w:rPr>
          <w:rFonts w:ascii="仿宋" w:eastAsia="仿宋" w:hAnsi="仿宋" w:cs="仿宋" w:hint="eastAsia"/>
          <w:sz w:val="32"/>
          <w:szCs w:val="32"/>
        </w:rPr>
        <w:t>8515.36</w:t>
      </w:r>
      <w:r>
        <w:rPr>
          <w:rFonts w:ascii="仿宋" w:eastAsia="仿宋" w:hAnsi="仿宋" w:cs="仿宋" w:hint="eastAsia"/>
          <w:sz w:val="32"/>
          <w:szCs w:val="32"/>
        </w:rPr>
        <w:t>万元；专项债务减少</w:t>
      </w:r>
      <w:r>
        <w:rPr>
          <w:rFonts w:ascii="仿宋" w:eastAsia="仿宋" w:hAnsi="仿宋" w:cs="仿宋" w:hint="eastAsia"/>
          <w:sz w:val="32"/>
          <w:szCs w:val="32"/>
        </w:rPr>
        <w:t>3120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5F77E4" w:rsidRDefault="00C1782B">
      <w:pPr>
        <w:ind w:firstLineChars="250" w:firstLine="80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二、</w:t>
      </w:r>
      <w:r>
        <w:rPr>
          <w:rFonts w:ascii="仿宋" w:eastAsia="仿宋" w:hAnsi="仿宋" w:cs="仿宋" w:hint="eastAsia"/>
          <w:b/>
          <w:sz w:val="32"/>
          <w:szCs w:val="32"/>
        </w:rPr>
        <w:t>2020</w:t>
      </w:r>
      <w:r>
        <w:rPr>
          <w:rFonts w:ascii="仿宋" w:eastAsia="仿宋" w:hAnsi="仿宋" w:cs="仿宋" w:hint="eastAsia"/>
          <w:b/>
          <w:sz w:val="32"/>
          <w:szCs w:val="32"/>
        </w:rPr>
        <w:t>年度债务情况说明</w:t>
      </w:r>
    </w:p>
    <w:p w:rsidR="005F77E4" w:rsidRDefault="00C1782B">
      <w:pPr>
        <w:ind w:firstLineChars="250" w:firstLine="80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）限额情况。</w:t>
      </w:r>
      <w:r>
        <w:rPr>
          <w:rFonts w:ascii="仿宋" w:eastAsia="仿宋" w:hAnsi="仿宋" w:cs="仿宋" w:hint="eastAsia"/>
          <w:sz w:val="32"/>
          <w:szCs w:val="32"/>
        </w:rPr>
        <w:t>截至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月底，我县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年度限额上级核定额度尚未下达。根据</w:t>
      </w:r>
      <w:r>
        <w:rPr>
          <w:rFonts w:ascii="仿宋" w:eastAsia="仿宋" w:hAnsi="仿宋" w:cs="仿宋" w:hint="eastAsia"/>
          <w:sz w:val="32"/>
          <w:szCs w:val="32"/>
        </w:rPr>
        <w:t>1-4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份已发行额度和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月份预计发行额度测算，我县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年度新增债务限额约</w:t>
      </w:r>
      <w:r>
        <w:rPr>
          <w:rFonts w:ascii="仿宋" w:eastAsia="仿宋" w:hAnsi="仿宋" w:cs="仿宋" w:hint="eastAsia"/>
          <w:sz w:val="32"/>
          <w:szCs w:val="32"/>
        </w:rPr>
        <w:t>102300</w:t>
      </w:r>
      <w:r>
        <w:rPr>
          <w:rFonts w:ascii="仿宋" w:eastAsia="仿宋" w:hAnsi="仿宋" w:cs="仿宋" w:hint="eastAsia"/>
          <w:sz w:val="32"/>
          <w:szCs w:val="32"/>
        </w:rPr>
        <w:t>万元（新增一般债务限额</w:t>
      </w:r>
      <w:r>
        <w:rPr>
          <w:rFonts w:ascii="仿宋" w:eastAsia="仿宋" w:hAnsi="仿宋" w:cs="仿宋" w:hint="eastAsia"/>
          <w:sz w:val="32"/>
          <w:szCs w:val="32"/>
        </w:rPr>
        <w:t>22100</w:t>
      </w:r>
      <w:r>
        <w:rPr>
          <w:rFonts w:ascii="仿宋" w:eastAsia="仿宋" w:hAnsi="仿宋" w:cs="仿宋" w:hint="eastAsia"/>
          <w:sz w:val="32"/>
          <w:szCs w:val="32"/>
        </w:rPr>
        <w:t>万元，新增专项债务限额</w:t>
      </w:r>
      <w:r>
        <w:rPr>
          <w:rFonts w:ascii="仿宋" w:eastAsia="仿宋" w:hAnsi="仿宋" w:cs="仿宋" w:hint="eastAsia"/>
          <w:sz w:val="32"/>
          <w:szCs w:val="32"/>
        </w:rPr>
        <w:t>80200</w:t>
      </w:r>
      <w:r>
        <w:rPr>
          <w:rFonts w:ascii="仿宋" w:eastAsia="仿宋" w:hAnsi="仿宋" w:cs="仿宋" w:hint="eastAsia"/>
          <w:sz w:val="32"/>
          <w:szCs w:val="32"/>
        </w:rPr>
        <w:t>万元），加上上级核定我县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年政府债务限额</w:t>
      </w:r>
      <w:r>
        <w:rPr>
          <w:rFonts w:ascii="仿宋" w:eastAsia="仿宋" w:hAnsi="仿宋" w:cs="仿宋" w:hint="eastAsia"/>
          <w:sz w:val="32"/>
          <w:szCs w:val="32"/>
        </w:rPr>
        <w:t>297671</w:t>
      </w:r>
      <w:r>
        <w:rPr>
          <w:rFonts w:ascii="仿宋" w:eastAsia="仿宋" w:hAnsi="仿宋" w:cs="仿宋" w:hint="eastAsia"/>
          <w:sz w:val="32"/>
          <w:szCs w:val="32"/>
        </w:rPr>
        <w:t>万元，我县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年债务总限额预计为</w:t>
      </w:r>
      <w:r>
        <w:rPr>
          <w:rFonts w:ascii="仿宋" w:eastAsia="仿宋" w:hAnsi="仿宋" w:cs="仿宋" w:hint="eastAsia"/>
          <w:sz w:val="32"/>
          <w:szCs w:val="32"/>
        </w:rPr>
        <w:t>399971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一般债务限额</w:t>
      </w:r>
      <w:r>
        <w:rPr>
          <w:rFonts w:ascii="仿宋" w:eastAsia="仿宋" w:hAnsi="仿宋" w:cs="仿宋" w:hint="eastAsia"/>
          <w:sz w:val="32"/>
          <w:szCs w:val="32"/>
        </w:rPr>
        <w:t>159571</w:t>
      </w:r>
      <w:r>
        <w:rPr>
          <w:rFonts w:ascii="仿宋" w:eastAsia="仿宋" w:hAnsi="仿宋" w:cs="仿宋" w:hint="eastAsia"/>
          <w:sz w:val="32"/>
          <w:szCs w:val="32"/>
        </w:rPr>
        <w:t>万元，专项债务限额</w:t>
      </w:r>
      <w:r>
        <w:rPr>
          <w:rFonts w:ascii="仿宋" w:eastAsia="仿宋" w:hAnsi="仿宋" w:cs="仿宋" w:hint="eastAsia"/>
          <w:sz w:val="32"/>
          <w:szCs w:val="32"/>
        </w:rPr>
        <w:t>240400</w:t>
      </w:r>
      <w:r>
        <w:rPr>
          <w:rFonts w:ascii="仿宋" w:eastAsia="仿宋" w:hAnsi="仿宋" w:cs="仿宋" w:hint="eastAsia"/>
          <w:sz w:val="32"/>
          <w:szCs w:val="32"/>
        </w:rPr>
        <w:t>万元）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F77E4" w:rsidRDefault="00C1782B">
      <w:pPr>
        <w:ind w:firstLineChars="250" w:firstLine="80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）还本付息预算情况。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年我县安排地方政府</w:t>
      </w:r>
      <w:r>
        <w:rPr>
          <w:rFonts w:ascii="仿宋" w:eastAsia="仿宋" w:hAnsi="仿宋" w:cs="仿宋" w:hint="eastAsia"/>
          <w:sz w:val="32"/>
          <w:szCs w:val="32"/>
        </w:rPr>
        <w:t>债务付息支出</w:t>
      </w:r>
      <w:r>
        <w:rPr>
          <w:rFonts w:ascii="仿宋" w:eastAsia="仿宋" w:hAnsi="仿宋" w:cs="仿宋" w:hint="eastAsia"/>
          <w:sz w:val="32"/>
          <w:szCs w:val="32"/>
        </w:rPr>
        <w:t>9594</w:t>
      </w:r>
      <w:r>
        <w:rPr>
          <w:rFonts w:ascii="仿宋" w:eastAsia="仿宋" w:hAnsi="仿宋" w:cs="仿宋" w:hint="eastAsia"/>
          <w:sz w:val="32"/>
          <w:szCs w:val="32"/>
        </w:rPr>
        <w:t>万元，其中：一般债务付息支出</w:t>
      </w:r>
      <w:r>
        <w:rPr>
          <w:rFonts w:ascii="仿宋" w:eastAsia="仿宋" w:hAnsi="仿宋" w:cs="仿宋" w:hint="eastAsia"/>
          <w:sz w:val="32"/>
          <w:szCs w:val="32"/>
        </w:rPr>
        <w:t>4237</w:t>
      </w:r>
      <w:r>
        <w:rPr>
          <w:rFonts w:ascii="仿宋" w:eastAsia="仿宋" w:hAnsi="仿宋" w:cs="仿宋" w:hint="eastAsia"/>
          <w:sz w:val="32"/>
          <w:szCs w:val="32"/>
        </w:rPr>
        <w:t>万元；</w:t>
      </w:r>
      <w:r>
        <w:rPr>
          <w:rFonts w:ascii="仿宋" w:eastAsia="仿宋" w:hAnsi="仿宋" w:cs="仿宋" w:hint="eastAsia"/>
          <w:sz w:val="32"/>
          <w:szCs w:val="32"/>
        </w:rPr>
        <w:t>专项债务付息支出</w:t>
      </w:r>
      <w:r>
        <w:rPr>
          <w:rFonts w:ascii="仿宋" w:eastAsia="仿宋" w:hAnsi="仿宋" w:cs="仿宋" w:hint="eastAsia"/>
          <w:sz w:val="32"/>
          <w:szCs w:val="32"/>
        </w:rPr>
        <w:t>5357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F77E4" w:rsidRDefault="00C1782B">
      <w:pPr>
        <w:ind w:firstLineChars="250" w:firstLine="80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）债券资金使用安排情况。</w:t>
      </w:r>
      <w:r>
        <w:rPr>
          <w:rFonts w:ascii="仿宋" w:eastAsia="仿宋" w:hAnsi="仿宋" w:cs="仿宋" w:hint="eastAsia"/>
          <w:sz w:val="32"/>
          <w:szCs w:val="32"/>
        </w:rPr>
        <w:t>截至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月底</w:t>
      </w:r>
      <w:r>
        <w:rPr>
          <w:rFonts w:ascii="仿宋" w:eastAsia="仿宋" w:hAnsi="仿宋" w:cs="仿宋" w:hint="eastAsia"/>
          <w:sz w:val="32"/>
          <w:szCs w:val="32"/>
        </w:rPr>
        <w:t>，我县共下达债券资金</w:t>
      </w:r>
      <w:r>
        <w:rPr>
          <w:rFonts w:ascii="仿宋" w:eastAsia="仿宋" w:hAnsi="仿宋" w:cs="仿宋" w:hint="eastAsia"/>
          <w:sz w:val="32"/>
          <w:szCs w:val="32"/>
        </w:rPr>
        <w:t>59300</w:t>
      </w:r>
      <w:r>
        <w:rPr>
          <w:rFonts w:ascii="仿宋" w:eastAsia="仿宋" w:hAnsi="仿宋" w:cs="仿宋" w:hint="eastAsia"/>
          <w:sz w:val="32"/>
          <w:szCs w:val="32"/>
        </w:rPr>
        <w:t>万元。其中一般债券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资金</w:t>
      </w:r>
      <w:r>
        <w:rPr>
          <w:rFonts w:ascii="仿宋" w:eastAsia="仿宋" w:hAnsi="仿宋" w:cs="仿宋" w:hint="eastAsia"/>
          <w:sz w:val="32"/>
          <w:szCs w:val="32"/>
        </w:rPr>
        <w:t>22100</w:t>
      </w:r>
      <w:r>
        <w:rPr>
          <w:rFonts w:ascii="仿宋" w:eastAsia="仿宋" w:hAnsi="仿宋" w:cs="仿宋" w:hint="eastAsia"/>
          <w:sz w:val="32"/>
          <w:szCs w:val="32"/>
        </w:rPr>
        <w:t>万元，用于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个项目：上蔡县中粮集团生猪养殖产业扶贫项目</w:t>
      </w:r>
      <w:r>
        <w:rPr>
          <w:rFonts w:ascii="仿宋" w:eastAsia="仿宋" w:hAnsi="仿宋" w:cs="仿宋" w:hint="eastAsia"/>
          <w:sz w:val="32"/>
          <w:szCs w:val="32"/>
        </w:rPr>
        <w:t>8600</w:t>
      </w:r>
      <w:r>
        <w:rPr>
          <w:rFonts w:ascii="仿宋" w:eastAsia="仿宋" w:hAnsi="仿宋" w:cs="仿宋" w:hint="eastAsia"/>
          <w:sz w:val="32"/>
          <w:szCs w:val="32"/>
        </w:rPr>
        <w:t>万元；上蔡县卧龙大道、通明大道、蔡都大道等产业集聚区基础设施建设项目</w:t>
      </w:r>
      <w:r>
        <w:rPr>
          <w:rFonts w:ascii="仿宋" w:eastAsia="仿宋" w:hAnsi="仿宋" w:cs="仿宋" w:hint="eastAsia"/>
          <w:sz w:val="32"/>
          <w:szCs w:val="32"/>
        </w:rPr>
        <w:t>3200</w:t>
      </w:r>
      <w:r>
        <w:rPr>
          <w:rFonts w:ascii="仿宋" w:eastAsia="仿宋" w:hAnsi="仿宋" w:cs="仿宋" w:hint="eastAsia"/>
          <w:sz w:val="32"/>
          <w:szCs w:val="32"/>
        </w:rPr>
        <w:t>万元；上蔡县林业产业围村林发展项目</w:t>
      </w:r>
      <w:r>
        <w:rPr>
          <w:rFonts w:ascii="仿宋" w:eastAsia="仿宋" w:hAnsi="仿宋" w:cs="仿宋" w:hint="eastAsia"/>
          <w:sz w:val="32"/>
          <w:szCs w:val="32"/>
        </w:rPr>
        <w:t>5300</w:t>
      </w:r>
      <w:r>
        <w:rPr>
          <w:rFonts w:ascii="仿宋" w:eastAsia="仿宋" w:hAnsi="仿宋" w:cs="仿宋" w:hint="eastAsia"/>
          <w:sz w:val="32"/>
          <w:szCs w:val="32"/>
        </w:rPr>
        <w:t>万元；秦相大道升级改造项目</w:t>
      </w:r>
      <w:r>
        <w:rPr>
          <w:rFonts w:ascii="仿宋" w:eastAsia="仿宋" w:hAnsi="仿宋" w:cs="仿宋" w:hint="eastAsia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t>万元。专项债券资金</w:t>
      </w:r>
      <w:r>
        <w:rPr>
          <w:rFonts w:ascii="仿宋" w:eastAsia="仿宋" w:hAnsi="仿宋" w:cs="仿宋" w:hint="eastAsia"/>
          <w:sz w:val="32"/>
          <w:szCs w:val="32"/>
        </w:rPr>
        <w:t>37200</w:t>
      </w:r>
      <w:r>
        <w:rPr>
          <w:rFonts w:ascii="仿宋" w:eastAsia="仿宋" w:hAnsi="仿宋" w:cs="仿宋" w:hint="eastAsia"/>
          <w:sz w:val="32"/>
          <w:szCs w:val="32"/>
        </w:rPr>
        <w:t>万元，用于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个项目：新建上蔡县妇幼保健院项目</w:t>
      </w:r>
      <w:r>
        <w:rPr>
          <w:rFonts w:ascii="仿宋" w:eastAsia="仿宋" w:hAnsi="仿宋" w:cs="仿宋" w:hint="eastAsia"/>
          <w:sz w:val="32"/>
          <w:szCs w:val="32"/>
        </w:rPr>
        <w:t>5500</w:t>
      </w:r>
      <w:r>
        <w:rPr>
          <w:rFonts w:ascii="仿宋" w:eastAsia="仿宋" w:hAnsi="仿宋" w:cs="仿宋" w:hint="eastAsia"/>
          <w:sz w:val="32"/>
          <w:szCs w:val="32"/>
        </w:rPr>
        <w:t>万元；上蔡县城供水巩固提升工程</w:t>
      </w:r>
      <w:r>
        <w:rPr>
          <w:rFonts w:ascii="仿宋" w:eastAsia="仿宋" w:hAnsi="仿宋" w:cs="仿宋" w:hint="eastAsia"/>
          <w:sz w:val="32"/>
          <w:szCs w:val="32"/>
        </w:rPr>
        <w:t>3000</w:t>
      </w:r>
      <w:r>
        <w:rPr>
          <w:rFonts w:ascii="仿宋" w:eastAsia="仿宋" w:hAnsi="仿宋" w:cs="仿宋" w:hint="eastAsia"/>
          <w:sz w:val="32"/>
          <w:szCs w:val="32"/>
        </w:rPr>
        <w:t>万元；上蔡县供水节水水系治理项目</w:t>
      </w:r>
      <w:r>
        <w:rPr>
          <w:rFonts w:ascii="仿宋" w:eastAsia="仿宋" w:hAnsi="仿宋" w:cs="仿宋" w:hint="eastAsia"/>
          <w:sz w:val="32"/>
          <w:szCs w:val="32"/>
        </w:rPr>
        <w:t>26200</w:t>
      </w:r>
      <w:r>
        <w:rPr>
          <w:rFonts w:ascii="仿宋" w:eastAsia="仿宋" w:hAnsi="仿宋" w:cs="仿宋" w:hint="eastAsia"/>
          <w:sz w:val="32"/>
          <w:szCs w:val="32"/>
        </w:rPr>
        <w:t>万元；上蔡县停车场项目</w:t>
      </w:r>
      <w:r>
        <w:rPr>
          <w:rFonts w:ascii="仿宋" w:eastAsia="仿宋" w:hAnsi="仿宋" w:cs="仿宋" w:hint="eastAsia"/>
          <w:sz w:val="32"/>
          <w:szCs w:val="32"/>
        </w:rPr>
        <w:t>2500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sectPr w:rsidR="005F77E4" w:rsidSect="005F77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2B" w:rsidRDefault="00C1782B" w:rsidP="00C1782B">
      <w:r>
        <w:separator/>
      </w:r>
    </w:p>
  </w:endnote>
  <w:endnote w:type="continuationSeparator" w:id="0">
    <w:p w:rsidR="00C1782B" w:rsidRDefault="00C1782B" w:rsidP="00C1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2B" w:rsidRDefault="00C1782B" w:rsidP="00C1782B">
      <w:r>
        <w:separator/>
      </w:r>
    </w:p>
  </w:footnote>
  <w:footnote w:type="continuationSeparator" w:id="0">
    <w:p w:rsidR="00C1782B" w:rsidRDefault="00C1782B" w:rsidP="00C17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9A7499"/>
    <w:rsid w:val="000C4884"/>
    <w:rsid w:val="001A29AA"/>
    <w:rsid w:val="0021021E"/>
    <w:rsid w:val="00580B52"/>
    <w:rsid w:val="005C2107"/>
    <w:rsid w:val="005C5226"/>
    <w:rsid w:val="005E7CC7"/>
    <w:rsid w:val="005F77E4"/>
    <w:rsid w:val="006354B7"/>
    <w:rsid w:val="007E4B6D"/>
    <w:rsid w:val="008637F0"/>
    <w:rsid w:val="00876019"/>
    <w:rsid w:val="009079A8"/>
    <w:rsid w:val="009105A2"/>
    <w:rsid w:val="009B4943"/>
    <w:rsid w:val="00AD4785"/>
    <w:rsid w:val="00C14554"/>
    <w:rsid w:val="00C1782B"/>
    <w:rsid w:val="00D70737"/>
    <w:rsid w:val="00ED45F7"/>
    <w:rsid w:val="00F06279"/>
    <w:rsid w:val="00F87219"/>
    <w:rsid w:val="00F93BD7"/>
    <w:rsid w:val="00FF5322"/>
    <w:rsid w:val="01D914F5"/>
    <w:rsid w:val="02F11BFC"/>
    <w:rsid w:val="0C466CE6"/>
    <w:rsid w:val="0C6C0FCE"/>
    <w:rsid w:val="10842273"/>
    <w:rsid w:val="139A7499"/>
    <w:rsid w:val="1A0E1092"/>
    <w:rsid w:val="34E32703"/>
    <w:rsid w:val="63D57E15"/>
    <w:rsid w:val="70102BBB"/>
    <w:rsid w:val="71DC24CD"/>
    <w:rsid w:val="7379160D"/>
    <w:rsid w:val="760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7E4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F77E4"/>
    <w:pPr>
      <w:ind w:firstLineChars="200" w:firstLine="420"/>
    </w:pPr>
  </w:style>
  <w:style w:type="paragraph" w:styleId="a4">
    <w:name w:val="header"/>
    <w:basedOn w:val="a"/>
    <w:link w:val="Char"/>
    <w:rsid w:val="00C1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782B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782B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857</Words>
  <Characters>240</Characters>
  <Application>Microsoft Office Word</Application>
  <DocSecurity>0</DocSecurity>
  <Lines>2</Lines>
  <Paragraphs>2</Paragraphs>
  <ScaleCrop>false</ScaleCrop>
  <Company>www.sdgho.com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5</cp:revision>
  <cp:lastPrinted>2020-05-13T09:46:00Z</cp:lastPrinted>
  <dcterms:created xsi:type="dcterms:W3CDTF">2020-05-13T08:18:00Z</dcterms:created>
  <dcterms:modified xsi:type="dcterms:W3CDTF">2020-05-16T10:42:00Z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