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75" w:rsidRPr="00663775" w:rsidRDefault="00663775" w:rsidP="00663775">
      <w:pPr>
        <w:widowControl/>
        <w:shd w:val="clear" w:color="auto" w:fill="FFFFFF"/>
        <w:spacing w:line="455" w:lineRule="atLeast"/>
        <w:jc w:val="center"/>
        <w:rPr>
          <w:rFonts w:asciiTheme="majorEastAsia" w:eastAsiaTheme="majorEastAsia" w:hAnsiTheme="majorEastAsia" w:cs="宋体"/>
          <w:b/>
          <w:color w:val="444444"/>
          <w:kern w:val="0"/>
          <w:sz w:val="44"/>
          <w:szCs w:val="44"/>
        </w:rPr>
      </w:pPr>
      <w:r w:rsidRPr="00663775">
        <w:rPr>
          <w:rFonts w:asciiTheme="majorEastAsia" w:eastAsiaTheme="majorEastAsia" w:hAnsiTheme="majorEastAsia" w:cs="宋体" w:hint="eastAsia"/>
          <w:b/>
          <w:color w:val="444444"/>
          <w:kern w:val="0"/>
          <w:sz w:val="44"/>
          <w:szCs w:val="44"/>
        </w:rPr>
        <w:t>上蔡县2020年重大政策和重点项目绩效目标说明</w:t>
      </w:r>
    </w:p>
    <w:p w:rsidR="00663775" w:rsidRPr="00663775" w:rsidRDefault="00663775" w:rsidP="00663775">
      <w:pPr>
        <w:widowControl/>
        <w:shd w:val="clear" w:color="auto" w:fill="FFFFFF"/>
        <w:spacing w:line="455" w:lineRule="atLeast"/>
        <w:ind w:firstLine="640"/>
        <w:rPr>
          <w:rFonts w:ascii="微软雅黑" w:eastAsia="微软雅黑" w:hAnsi="微软雅黑" w:cs="宋体"/>
          <w:color w:val="444444"/>
          <w:kern w:val="0"/>
          <w:sz w:val="30"/>
          <w:szCs w:val="30"/>
        </w:rPr>
      </w:pPr>
    </w:p>
    <w:p w:rsidR="00663775" w:rsidRPr="00663775" w:rsidRDefault="00663775" w:rsidP="00663775">
      <w:pPr>
        <w:widowControl/>
        <w:shd w:val="clear" w:color="auto" w:fill="FFFFFF"/>
        <w:spacing w:line="455" w:lineRule="atLeast"/>
        <w:ind w:firstLine="640"/>
        <w:rPr>
          <w:rFonts w:ascii="微软雅黑" w:eastAsia="微软雅黑" w:hAnsi="微软雅黑" w:cs="宋体"/>
          <w:color w:val="444444"/>
          <w:kern w:val="0"/>
          <w:sz w:val="30"/>
          <w:szCs w:val="30"/>
        </w:rPr>
      </w:pPr>
      <w:r>
        <w:rPr>
          <w:rFonts w:ascii="微软雅黑" w:eastAsia="微软雅黑" w:hAnsi="微软雅黑" w:cs="宋体" w:hint="eastAsia"/>
          <w:color w:val="444444"/>
          <w:kern w:val="0"/>
          <w:sz w:val="30"/>
          <w:szCs w:val="30"/>
        </w:rPr>
        <w:t>按照重大政策和重点项目绩效目标公开管理要求，现将我县重点项目相关情况公示公告如下</w:t>
      </w:r>
      <w:r w:rsidRPr="00663775">
        <w:rPr>
          <w:rFonts w:ascii="微软雅黑" w:eastAsia="微软雅黑" w:hAnsi="微软雅黑" w:cs="宋体" w:hint="eastAsia"/>
          <w:color w:val="444444"/>
          <w:kern w:val="0"/>
          <w:sz w:val="30"/>
          <w:szCs w:val="30"/>
        </w:rPr>
        <w:t>：</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（一）农村基础设施建设类项目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1、上蔡县农村村级道路项目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计划在全县26个乡镇（街道）新建村级道路205.53公里，12%石灰稳定土基层宽5.1米、厚16厘米，C25水泥混凝土面层宽4.5米、厚18厘米的村级道路，解决全县161个村的村组道路硬化问题。</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项目计划总投资16362.952万元。该资金从统筹整合财政涉农资金中安排，计划安排统筹整合财政涉农资金共计16362.952万元，其中安排中央资金16362.952万元。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通过实施交通行业扶贫行政村通硬化路、通客车的扶贫任务，改建村内道路建设项目205.53公里，解决161个村贫困人口出行难问题，带动村级发展，促进贫困户增收脱贫。</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计划2020年1月31日前完成招投标，2020年2月10日前开工建设，2020年6月30日前完工，2020年7月20日前完成验收。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县交通局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lastRenderedPageBreak/>
        <w:t>2、上蔡县15万亩高标准农田建设项目</w:t>
      </w:r>
    </w:p>
    <w:p w:rsidR="00663775" w:rsidRPr="00663775" w:rsidRDefault="00663775" w:rsidP="00663775">
      <w:pPr>
        <w:widowControl/>
        <w:shd w:val="clear" w:color="auto" w:fill="FFFFFF"/>
        <w:spacing w:line="455" w:lineRule="atLeast"/>
        <w:ind w:firstLine="640"/>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上蔡县15 万亩高标准农田建设项目（含 9万亩高效节水灌溉）项目区位于上蔡县东岸乡、韩寨乡、杨集镇、塔桥镇、东洪镇、蔡沟镇、和店镇、党店镇、崇礼乡和朱里镇等10个乡镇的40个村，主要在40个村的田间新打配套机电井1813眼，配套设施包括：玻璃钢井房1813套、水泵1813台，井台1813座；架设10KV 高 压输变电线路43.47km；低压地埋194.01km；选择配备 100KVA 变压器 107 台；铺设地埋管道 150.14km；硬化田间机 耕路 129.02km；重建生产桥共 115 座，进地桥涵1235座、疏 浚沟渠328.75公里；农田林网工程211.93公里，建设高效节水灌溉面积9万亩，地力陪肥面积2万亩。</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项目计划总投资19454万元。该资金从统筹整合财政涉农资金中安排，计划安排统筹整合财政涉农资金共计19454万元，其中安排中央资金19454万元。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该项目区内共受益农户</w:t>
      </w:r>
      <w:r w:rsidRPr="00663775">
        <w:rPr>
          <w:rFonts w:ascii="微软雅黑" w:eastAsia="微软雅黑" w:hAnsi="微软雅黑" w:cs="宋体" w:hint="eastAsia"/>
          <w:color w:val="444444"/>
          <w:kern w:val="0"/>
          <w:sz w:val="30"/>
        </w:rPr>
        <w:t> </w:t>
      </w:r>
      <w:r w:rsidRPr="00663775">
        <w:rPr>
          <w:rFonts w:ascii="微软雅黑" w:eastAsia="微软雅黑" w:hAnsi="微软雅黑" w:cs="宋体" w:hint="eastAsia"/>
          <w:color w:val="444444"/>
          <w:kern w:val="0"/>
          <w:sz w:val="30"/>
          <w:szCs w:val="30"/>
        </w:rPr>
        <w:t>24222 户，受益人口116135人，项目区内耕地面积 15万亩，人均耕地 1.35 亩。受益贫困人口满意度100%。</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计划2020年1月31日前完成招投标，2020年2月10日前开工建设，2020年6月30日前完工，2020年7月20日前完成验收。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县农业农村局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lastRenderedPageBreak/>
        <w:t>3、上蔡县农村危房改造项目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对全县26个乡镇（街道）448个行政村的1000户建档立卡贫困户的危房实施改造，C级危房维修控制在1万元以内，D 级危房改造按每平方米800元标准补助，据实结算，建档立卡最高补助标准不高于4万元，户均补助2.2万元。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项目计划总投资2200万元，该资金从统筹整合财政涉农资金中安排，计划安排统筹整合财政涉农资金共计2200万元，其中安排中央资金1200万元，县级资金1000   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完成全县1000户贫困户的危房改造工作，使1000户的贫困户的住房得到保障，通过对贫困群众危房进行改造，使贫困群众住房得到改善，解决“两不愁三保障”，确保稳定实现脱贫。</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该项目无需招投标，2020年1月31日前开工建设，2020年6月30日前完工，2020年7月20日前完成验收。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县住建局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4、上蔡县村级保障房项目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在全县50个村建设50座村级保障房，每个房间面积38.5平方米，安排347户五保贫困户和双女户集中入驻，提高脱贫成效。</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lastRenderedPageBreak/>
        <w:t>（2）资金安排：</w:t>
      </w:r>
      <w:r w:rsidRPr="00663775">
        <w:rPr>
          <w:rFonts w:ascii="微软雅黑" w:eastAsia="微软雅黑" w:hAnsi="微软雅黑" w:cs="宋体" w:hint="eastAsia"/>
          <w:color w:val="444444"/>
          <w:kern w:val="0"/>
          <w:sz w:val="30"/>
          <w:szCs w:val="30"/>
        </w:rPr>
        <w:t>项目计划总投资3655万元，该资金从统筹整合财政涉农资金中安排，计划安排统筹整合财政涉农资金共计3655万元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通过安排347户五保贫困户和双女户集中入驻村级保障房，使347户的贫困户的住房得到保障，解决“两不愁三保障”，确保稳定实现脱贫。</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计划2020年4月31日前完成招投标，2020年5月10日前开工建设，2020年6月30日前完工，2020年7月20日前完成验收。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县住建局</w:t>
      </w:r>
    </w:p>
    <w:p w:rsidR="00663775" w:rsidRPr="00663775" w:rsidRDefault="00663775" w:rsidP="00663775">
      <w:pPr>
        <w:widowControl/>
        <w:shd w:val="clear" w:color="auto" w:fill="FFFFFF"/>
        <w:spacing w:line="455" w:lineRule="atLeast"/>
        <w:ind w:firstLine="640"/>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5、上蔡县农村公共厕所建设项目</w:t>
      </w:r>
    </w:p>
    <w:p w:rsidR="00663775" w:rsidRPr="00663775" w:rsidRDefault="00663775" w:rsidP="00663775">
      <w:pPr>
        <w:widowControl/>
        <w:shd w:val="clear" w:color="auto" w:fill="FFFFFF"/>
        <w:spacing w:line="455" w:lineRule="atLeast"/>
        <w:ind w:firstLine="640"/>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县住建局计划在21个乡镇175个村居建设175座农村公共厕所，每座49.59平方米。</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该项目计划总投资2691万元，资金从统筹整合财政涉农资金中安排，计划安排统筹整合财政涉农资金共计2691万元。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通过建设农村公共卫生厕所，改善村内环境。受益贫困人口满意度100%。</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计划2020年3月31日前完成招投标，2020年4月10日前开工建设，2020年6月30日前完工，2020年7月20日前完成验收。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县住建局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lastRenderedPageBreak/>
        <w:t>6、上蔡县农村桥梁建设项目      </w:t>
      </w:r>
      <w:r w:rsidRPr="00663775">
        <w:rPr>
          <w:rFonts w:ascii="微软雅黑" w:eastAsia="微软雅黑" w:hAnsi="微软雅黑" w:cs="宋体" w:hint="eastAsia"/>
          <w:color w:val="444444"/>
          <w:kern w:val="0"/>
          <w:sz w:val="30"/>
          <w:szCs w:val="30"/>
        </w:rPr>
        <w:t>   </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县水利局计划在无量寺乡堰南村重建5.5宽5孔90米长桥梁1座；邵店乡集北村新建6米宽15米长桥梁1座；东洪镇河北村新建10米宽20米长桥梁1座；洙湖镇余庄新建6米宽10米长桥梁5座；洙湖镇吴庄村新建10米宽15米长桥梁1座；无量寺郝庄村新建5米宽11长生产桥1座；无量寺张赵村新建5米宽12长生产桥1座，6米宽15米长生产桥1座；无量寺付刘村新建6米宽8长生产桥1米，5米宽12长生产桥1座，6米宽12米长生产桥1座；党店镇东张寨村新建6米宽15米长桥梁1座，6米宽8米长生产桥2座；党店镇格大张村新建6米宽15米长桥梁1座；蔡沟镇大朱村新建6米宽10米长生产桥8座；百尺乡窦庄村新建6米宽8米长生产桥10座；百尺乡百尺集村新建6米宽10米长生产桥1座；齐海乡魏桥村新建8米宽20米长生产桥1座；大路李乡陈桥村重建6米宽15米长生产桥4座，维修生产桥1座；改善村内基础短板。</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项目计划总投资698万元，该资金从统筹整合财政涉农资金中安排，计划安排统筹整合财政涉农资金共计698万元，其中安排省级资金698万元。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通过桥梁建设，进一步改善村内农田基础设施，方便贫困群众生活、生产出行，带动村级发展，促进贫困户增收脱贫。</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lastRenderedPageBreak/>
        <w:t>（4）时间进度：</w:t>
      </w:r>
      <w:r w:rsidRPr="00663775">
        <w:rPr>
          <w:rFonts w:ascii="微软雅黑" w:eastAsia="微软雅黑" w:hAnsi="微软雅黑" w:cs="宋体" w:hint="eastAsia"/>
          <w:color w:val="444444"/>
          <w:kern w:val="0"/>
          <w:sz w:val="30"/>
          <w:szCs w:val="30"/>
        </w:rPr>
        <w:t>计划2020年4月30日前完成招投标，2020年5月10日前开工建设，2020年6月30日前完工，2020年7月20日前完成验收。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县水利局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7、上蔡县党店镇高效节水灌溉项目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县水利局在党店镇7个村建设高效节水灌溉面积2.2万亩，新打机井298眼，维修机井16眼，配套机井314眼；铺设输水管道141km；建变压器台区25个，地埋低压线135km；新建排水沟渠建筑物259座，开挖、整治排水沟51.05km；修筑田间砼路6.02km。</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项目计划总投资3165万元，该资金从统筹整合财政涉农资金中安排，计划安排统筹整合财政涉农资金共计3165万元。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在党店镇7个村建设高效节水灌溉面积2.2万亩，改善村级基础设施，带动村级发展，促进贫困户增收脱贫，使2300多贫困人口受益。受益贫困人口满意度100%。</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2020年1月31日完成招投标，2020年2月1日前开工建设，2020年6月30日前完工，2020年7月20日前完成验收。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县水利局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8、上蔡县农村饮水供水站巩固提升项目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lastRenderedPageBreak/>
        <w:t>（1）建设任务：</w:t>
      </w:r>
      <w:r w:rsidRPr="00663775">
        <w:rPr>
          <w:rFonts w:ascii="微软雅黑" w:eastAsia="微软雅黑" w:hAnsi="微软雅黑" w:cs="宋体" w:hint="eastAsia"/>
          <w:color w:val="444444"/>
          <w:kern w:val="0"/>
          <w:sz w:val="30"/>
          <w:szCs w:val="30"/>
        </w:rPr>
        <w:t>芦岗办事处文楼村新打300米深，井口300毫米水源井1眼，配潜水泵2套，供水站改造1处，安装压力罐2套，铺设管道51220米，入户安装967户。芦岗办事处程老村供水站改造1处，安装压力罐1套，铺设管道27148米，入户安装988户。芦岗办事处丁赵村新打300米深，井口300毫米水源井1眼，配潜水泵2套，供水站改造2处，安装压力罐1套，铺设管道23804米，入户安装520户。芦岗办事处刘楼村新打350米深，井口300毫米水源井1眼，配潜水泵2套，供水站改造1处，铺设管道29797米。蔡都办事处王庄村铺设管网11496米，入户安装120户。卧龙办事处北大吴村维修供水站1处。卧龙办事处黄尼庄村铺设管网1930米，配潜水泵2套，入户安装44户。重阳办事处王营村新打水源井1眼，安装压力罐1套，铺设管网600米。邵店镇上岗村维修供水站1处，入户改造810户，铺设管道35582米。邵店镇郭屯村维修供水站1处，入户改造130户，铺设管道10230米。邵店镇刘庄村维修供水站3处，入户改造210户，铺设管道9864米。邵店镇籽粒村维修供水站3处，铺设管道9360米。邵店镇王棚楼村新打300米深水源井1眼，配潜水泵2套，新建供水站1处，安装压力罐1套。邵店镇前杨村新打300米深水源井1眼，配潜水泵2套，维修供水站2处，入户安装775户，铺设管网39277米。邵店镇后杨村新打300米深水源井1眼，配潜水泵2套，新建供水站1处，维修供水站4处，入户安装775户，</w:t>
      </w:r>
      <w:r w:rsidRPr="00663775">
        <w:rPr>
          <w:rFonts w:ascii="微软雅黑" w:eastAsia="微软雅黑" w:hAnsi="微软雅黑" w:cs="宋体" w:hint="eastAsia"/>
          <w:color w:val="444444"/>
          <w:kern w:val="0"/>
          <w:sz w:val="30"/>
          <w:szCs w:val="30"/>
        </w:rPr>
        <w:lastRenderedPageBreak/>
        <w:t>铺设管网10023米。邵店镇高李村新打300米深水源井1眼，配潜水泵2套，维修供水站3处，安装压力罐1套。邵店镇庙王村修供水站2处。邵店镇刘岳村维修供水站2处，铺设管道1086米。邵店镇丁楼村新打300米深水源井1眼，配潜水泵2套，维修供水站1处。邵店镇西岗村更换变频器1套。党店镇小翟村新打380米水源井1眼，配潜水泵2套，新建供水站1处。杨集镇前桥村新打480米深水源井1眼，配潜水泵2套，建供水站1处，入户改造541户，铺设管网14640米。五龙镇高白玉村新打300米深水源井1眼，配潜水泵2套，建供水站1处，入户改造867户，铺设管网40862米。五龙镇孟楼村入户安装22户，铺设管网1970米。东洪镇陈庄村铺设管网28388米，入户安装500户。西洪乡关帝村安装压力罐1套，铺设管网120米。西洪乡寇庄村铺设管网4100米。西洪乡腰店村铺设管网19109米，入户安装650户。塔桥镇张李村入户改造900户，铺设管网44458米。塔桥镇大赵村新打300米深，井口300毫米水源井1眼，建供水站1处，配潜水泵2套。杨屯乡张宇村入户改造560户，铺设管网42238米。齐海乡牛庄村新打300米深，井口300毫米机井1眼，配潜水泵2套，铺设管网830米，安装压力罐1套。洙湖镇岳洼村新打380米深，井口300毫米水源井1眼，建供水站1处，配潜水泵2套，铺设管网22323米，入户改造550户。朱里镇朱里村新打350米深，井口300毫米水源井1眼，配潜水泵2套，铺设管网630米。朱里镇段</w:t>
      </w:r>
      <w:r w:rsidRPr="00663775">
        <w:rPr>
          <w:rFonts w:ascii="微软雅黑" w:eastAsia="微软雅黑" w:hAnsi="微软雅黑" w:cs="宋体" w:hint="eastAsia"/>
          <w:color w:val="444444"/>
          <w:kern w:val="0"/>
          <w:sz w:val="30"/>
          <w:szCs w:val="30"/>
        </w:rPr>
        <w:lastRenderedPageBreak/>
        <w:t>寨村新打350米深，井口300毫米水源井1眼，配潜水泵2套，铺设管网630米。大路李乡北聂村更换潜水泵1套。塔桥镇南张铺设管网45640米。更换潜水泵2台，入户改造920户。华陂镇唐楼村新打水源井1眼，配潜水泵1台，改造管网28093米，入户改造469户。西洪乡西洪村管网改造32240米，入户改造1100户。邵店镇集北村管网改造3160米，入户安装75户。邵店镇袁寨村更换潜水泵2套，配电设备2套。黄埠镇冯坡村更换变频设备1套。</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该项目计划总投资4010.05万元，资金从统筹整合财政涉农资金中安排，计划安排统筹整合财政涉农资金共计4010.05万元。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解决全县贫困人口饮水安全问题，确保所有贫困户饮用水符合安全卫生评价指标要求，促进贫困户增收脱贫。</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计划2020年4月31日前完成招投标，2020年5月10日前开工建设，2020年6月30日前完工，2020年7月20日前完成验收。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县水利局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9、上蔡县农村饮水安全查漏补缺项目</w:t>
      </w:r>
    </w:p>
    <w:p w:rsidR="00663775" w:rsidRPr="00663775" w:rsidRDefault="00663775" w:rsidP="00663775">
      <w:pPr>
        <w:widowControl/>
        <w:shd w:val="clear" w:color="auto" w:fill="FFFFFF"/>
        <w:spacing w:line="455" w:lineRule="atLeast"/>
        <w:ind w:firstLine="662"/>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该项目通过对全县26个乡镇（街道）448个行政村的贫困户安全饮水问题进行查漏补缺，确保群众使用安全的自来水问题，计划在西洪乡入户配套300户，铺设主支管</w:t>
      </w:r>
      <w:r w:rsidRPr="00663775">
        <w:rPr>
          <w:rFonts w:ascii="微软雅黑" w:eastAsia="微软雅黑" w:hAnsi="微软雅黑" w:cs="宋体" w:hint="eastAsia"/>
          <w:color w:val="444444"/>
          <w:kern w:val="0"/>
          <w:sz w:val="30"/>
          <w:szCs w:val="30"/>
        </w:rPr>
        <w:lastRenderedPageBreak/>
        <w:t>道5600米，更换潜水泵3套。无量寺乡入户配套360户，铺设主支管道15160米，更换潜水泵2套。百尺乡入户配套360户，铺设主支管道11520米，更换潜水泵2套。大路李乡入户配套300户，铺设主支管道14600米，350米机井1眼，更换潜水泵4套。东岸乡入户配套600户，铺设主支管道5470米，，更换潜水泵3套。蔡沟镇入户配套2500户，铺设主支管道116750米，更换潜水泵6套，380米深机井2眼、更换200KVA变压器一台。杨集镇入户配套300户，铺设主支管道18100米、更换潜水泵3套。和店镇入户配套820户，铺设主支管道18780米，更换潜水泵4套。崇礼乡入户配套460户，铺设主支管道13660米，更换潜水泵2套。韩寨乡入户配套300户，铺设主支管道9530米，更换潜水泵3套。五龙乡入户配套360户，铺设主支管道6840米，更换潜水泵3套。朱里镇入户配套580户，铺设主支管道13440米，维修供水厂1处。齐海乡入户配套550户，铺设主支管道12600米，维修供水厂1处。党店镇入户配套1430户，铺设主支管道33960米，维修供水厂1处。芦岗办事处入户配套120户，铺设主支管道8640米。卧龙办事处入户配套210户，铺设主支管道11310米。东洪镇入户配套450户，铺设主支管道10600米，维修供水厂1处，更换潜水泵2套。杨屯乡入户配套160户，铺设主支管道3920米，维修供水厂1处。塔桥镇入户配套720户，铺设主支管道16540米，维修供水厂1处，更换潜水泵2套。洙湖镇入户配套610</w:t>
      </w:r>
      <w:r w:rsidRPr="00663775">
        <w:rPr>
          <w:rFonts w:ascii="微软雅黑" w:eastAsia="微软雅黑" w:hAnsi="微软雅黑" w:cs="宋体" w:hint="eastAsia"/>
          <w:color w:val="444444"/>
          <w:kern w:val="0"/>
          <w:sz w:val="30"/>
          <w:szCs w:val="30"/>
        </w:rPr>
        <w:lastRenderedPageBreak/>
        <w:t>户，铺设主支管道14420米，维修供水厂1处，更换潜水泵1套。华陂镇入户配套550户，铺设主支管道14100米，维修供水厂1处。小岳寺乡入户配套430户，铺设主支管道10460米，维修供水厂1处。重阳办事处入户配套150户，铺设主支管道4300米，维修供水站1处，更换潜水泵1套。蔡都办事处入户配套240户，铺设主支管道6280米。黄埠镇入户配套125户，铺设主支管道2870米，维修供水厂1处，更换潜水泵2套。邵店镇入户配套260户，铺设主支管道8720米，维修供水站3处，更换潜水泵6套。</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该项目计划总投资1854万元，资金从统筹整合财政涉农资金中安排，计划安排统筹整合财政涉农资金共计1854万元。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解决全县贫困人口饮水安全问题，确保24000人贫困人口饮用水符合安全卫生评价指标要求，促进贫困户增收脱贫。</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计划2020年4月31日前完成招投标，2020年5月10日前开工建设，2020年6月30日前完工，2020年7月20日前完成验收。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县水利局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10、上蔡县洙湖镇、杨屯乡道路及下水道整治项目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计划在洙湖镇前三里村、刘店村、余庄村新建村内道路41082.5米，12%石灰稳定土厚16厘米，C25水</w:t>
      </w:r>
      <w:r w:rsidRPr="00663775">
        <w:rPr>
          <w:rFonts w:ascii="微软雅黑" w:eastAsia="微软雅黑" w:hAnsi="微软雅黑" w:cs="宋体" w:hint="eastAsia"/>
          <w:color w:val="444444"/>
          <w:kern w:val="0"/>
          <w:sz w:val="30"/>
          <w:szCs w:val="30"/>
        </w:rPr>
        <w:lastRenderedPageBreak/>
        <w:t>泥混凝土面层宽4.5米、厚18厘米的村内道路，下水道11385米，使用直径400mmHDPE双壁波纹管排水管。杨屯乡邱庄村、前张村、田乔村等3个村新建40664平方米，12%石灰稳定土厚16厘米，C25水泥混凝土面层宽4.5米、厚18厘米的村内道路，下水道1468米，使用直径400mmHDPE双壁波纹管排水管。</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项目计划总投资2000万元。该资金从统筹整合财政涉农资金中安排，计划安排统筹整合财政涉农资金共计2000万元，其中安排中央资金1000万元，省级资金1000万元。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通过实施村内道路硬化路和下水道建设，解决6个村贫困人口出行难问题，带动村级发展，促进贫困户增收脱贫。</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计划2020年4月30日前完成招投标，2020年5月10日前开工建设，2020年6月30日前完工，2020年7月20日前完成验收。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县扶贫办</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（二）产业发展类项目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1、上蔡县中粮集团生猪养殖产业扶贫项目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县农业农村局计划利用剩余未安排村的集体经济资金在大路李北聂村等8个乡镇11村实施中粮集团生猪养殖产业扶贫项目，猪舍建成后产权归村集体所有，猪舍作为村</w:t>
      </w:r>
      <w:r w:rsidRPr="00663775">
        <w:rPr>
          <w:rFonts w:ascii="微软雅黑" w:eastAsia="微软雅黑" w:hAnsi="微软雅黑" w:cs="宋体" w:hint="eastAsia"/>
          <w:color w:val="444444"/>
          <w:kern w:val="0"/>
          <w:sz w:val="30"/>
          <w:szCs w:val="30"/>
        </w:rPr>
        <w:lastRenderedPageBreak/>
        <w:t>集体固定资产租赁给中粮集团用于生猪养殖使用，村集体获取10%的资产收益。</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项目计划总投资11000万元，该资金从统筹整合财政涉农资金中安排，计划安排统筹整合财政涉农资金共计11000万元。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通过依托中粮集团生猪养殖基地，吸纳贫困户家庭劳动力的同时，每村年增加村集体经济10-15万元，收益主要用于带动贫困户增收，实现贫困户增收及村集体增收的双重效益。受益贫困人口满意度100%。</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2020年1月31日完成招投标，2020年2月1日前开工建设，2020年6月30日前完工，2020年7月20日前完成验收。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（5）责任部门：</w:t>
      </w:r>
      <w:r w:rsidRPr="00663775">
        <w:rPr>
          <w:rFonts w:ascii="微软雅黑" w:eastAsia="微软雅黑" w:hAnsi="微软雅黑" w:cs="宋体" w:hint="eastAsia"/>
          <w:color w:val="444444"/>
          <w:kern w:val="0"/>
          <w:sz w:val="30"/>
          <w:szCs w:val="30"/>
        </w:rPr>
        <w:t>县农业农村局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2、上蔡县贫困户自主发展种植补贴项目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根据《上蔡县脱贫攻坚决战决胜年促进贫困人口稳定增收产业就业创业及带贫奖补方案》的文件要求，对全县26个乡镇（街道）行政村贫困户发展自主种植、林果产业的，政府进行扶持，激发贫困户内生动力。一是对贫困户发展种植优质小麦，农资补助200元每亩。二是对贫因户露天种植芦笋一次性补贴1500元/亩；三是对种植中药材、蒲公英、玫瑰花、食用香椿、果树、花卉、种苗等，经验收成活率达到90%以上的，一次性补贴1000元/亩；四是对种植瓜类及常见蔬菜</w:t>
      </w:r>
      <w:r w:rsidRPr="00663775">
        <w:rPr>
          <w:rFonts w:ascii="微软雅黑" w:eastAsia="微软雅黑" w:hAnsi="微软雅黑" w:cs="宋体" w:hint="eastAsia"/>
          <w:color w:val="444444"/>
          <w:kern w:val="0"/>
          <w:sz w:val="30"/>
          <w:szCs w:val="30"/>
        </w:rPr>
        <w:lastRenderedPageBreak/>
        <w:t>的，每亩补贴200元/年；对种植花生每亩补贴400元/年；种植土豆每亩补贴700元/年；种植红薯每亩补贴500元/年；种芝麻、青储玉米每亩补贴200元/年；六是对种植食用菌的，平菇补贴3元/袋；香菇每袋补贴5元。七是对建大棚的，按评估核查造价的50%给予一次性补贴，最高补贴不超过1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项目总计需求资金2500万元，计划使用统筹整合财政涉农资金2500万元，其中安排中央资金2500万元。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贫困户通过自我发展种植业，实现稳定增收，发家致富，带动全县24000多户贫困人口脱贫增收，每户平均增收1000元以上。受益贫困人口满意度100%。</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2020年1月1日开工建设，2020年9月30日前完工，2020年10月20日前完成验收。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（5）责任单位：</w:t>
      </w:r>
      <w:r w:rsidRPr="00663775">
        <w:rPr>
          <w:rFonts w:ascii="微软雅黑" w:eastAsia="微软雅黑" w:hAnsi="微软雅黑" w:cs="宋体" w:hint="eastAsia"/>
          <w:color w:val="444444"/>
          <w:kern w:val="0"/>
          <w:sz w:val="30"/>
          <w:szCs w:val="30"/>
        </w:rPr>
        <w:t>县农业农村局、县自然资源局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3、上蔡县村集体经济项目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利用村集体经济资金购置相关设施设备等租赁企业使用，设备产权归村集体所有，企业按照村集体投资的固定资产额度比例给村集体进行资产收益，收益用于带动贫困户增收及村内其他脱贫攻坚事项，每村可年增收集体经济10-15万元左右，同时组织农村贫困劳动力到企业务工，务工工人年增收10000元以上。24行政村拟自建食用菌大棚、冷库、加工厂房项目，形成的固定资产归村集体所有，通过出租获取租金收益，</w:t>
      </w:r>
      <w:r w:rsidRPr="00663775">
        <w:rPr>
          <w:rFonts w:ascii="微软雅黑" w:eastAsia="微软雅黑" w:hAnsi="微软雅黑" w:cs="宋体" w:hint="eastAsia"/>
          <w:color w:val="444444"/>
          <w:kern w:val="0"/>
          <w:sz w:val="30"/>
          <w:szCs w:val="30"/>
        </w:rPr>
        <w:lastRenderedPageBreak/>
        <w:t>收益用于带动贫困户增收及村内其他脱贫攻坚事项。24行政村拟自建集体经济的由各乡镇（街道）负责实施和监督管理工作，监督协议的执行、分红和项目后续管理、承担资金投入风险。</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项目总计需求资金7560万元，计划使用统筹整合财政涉农资金7560万元，其中安排中央资金7560万元。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通过依托村自建厂房、温棚、冷库，吸纳贫困户家庭劳动力的同时，每村年增加村集体经济10-15万元，收益主要用于带动贫困户增收，实现贫困户增收及村集体增收的双重效益。受益贫困人口满意度100%。</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2020年1月1日开工建设，2020年9月30日前完工，2020年10月20日前完成验收。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（5）责任单位：</w:t>
      </w:r>
      <w:r w:rsidRPr="00663775">
        <w:rPr>
          <w:rFonts w:ascii="微软雅黑" w:eastAsia="微软雅黑" w:hAnsi="微软雅黑" w:cs="宋体" w:hint="eastAsia"/>
          <w:color w:val="444444"/>
          <w:kern w:val="0"/>
          <w:sz w:val="30"/>
          <w:szCs w:val="30"/>
        </w:rPr>
        <w:t>县人社局、县农业农村局、县科工信局及乡镇</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4、上蔡县贫困户就业补助项目</w:t>
      </w:r>
    </w:p>
    <w:p w:rsidR="00663775" w:rsidRPr="00663775" w:rsidRDefault="008A015E" w:rsidP="00663775">
      <w:pPr>
        <w:widowControl/>
        <w:shd w:val="clear" w:color="auto" w:fill="FFFFFF"/>
        <w:spacing w:line="455" w:lineRule="atLeast"/>
        <w:ind w:firstLine="643"/>
        <w:rPr>
          <w:rFonts w:ascii="微软雅黑" w:eastAsia="微软雅黑" w:hAnsi="微软雅黑" w:cs="宋体"/>
          <w:color w:val="444444"/>
          <w:kern w:val="0"/>
          <w:sz w:val="30"/>
          <w:szCs w:val="30"/>
        </w:rPr>
      </w:pPr>
      <w:r>
        <w:rPr>
          <w:rFonts w:ascii="微软雅黑" w:eastAsia="微软雅黑" w:hAnsi="微软雅黑" w:cs="宋体" w:hint="eastAsia"/>
          <w:b/>
          <w:bCs/>
          <w:color w:val="444444"/>
          <w:kern w:val="0"/>
          <w:sz w:val="30"/>
          <w:szCs w:val="30"/>
        </w:rPr>
        <w:t>（1）</w:t>
      </w:r>
      <w:r w:rsidR="00663775" w:rsidRPr="00663775">
        <w:rPr>
          <w:rFonts w:ascii="微软雅黑" w:eastAsia="微软雅黑" w:hAnsi="微软雅黑" w:cs="宋体" w:hint="eastAsia"/>
          <w:b/>
          <w:bCs/>
          <w:color w:val="444444"/>
          <w:kern w:val="0"/>
          <w:sz w:val="30"/>
          <w:szCs w:val="30"/>
        </w:rPr>
        <w:t>建设任务：</w:t>
      </w:r>
      <w:r w:rsidR="00663775" w:rsidRPr="00663775">
        <w:rPr>
          <w:rFonts w:ascii="微软雅黑" w:eastAsia="微软雅黑" w:hAnsi="微软雅黑" w:cs="宋体" w:hint="eastAsia"/>
          <w:color w:val="444444"/>
          <w:kern w:val="0"/>
          <w:sz w:val="30"/>
          <w:szCs w:val="30"/>
        </w:rPr>
        <w:t>按照县委办、政府办下发的《上蔡县脱贫攻坚决战决胜年促进贫困人口稳定增收产业就业创业及带贫奖补方案》的文件要求，对转移就业、灵活就业的贫困户家庭成员，按照算账周期工资总收入的10%予以奖补，最高不超过2000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lastRenderedPageBreak/>
        <w:t>（2）资金安排：</w:t>
      </w:r>
      <w:r w:rsidRPr="00663775">
        <w:rPr>
          <w:rFonts w:ascii="微软雅黑" w:eastAsia="微软雅黑" w:hAnsi="微软雅黑" w:cs="宋体" w:hint="eastAsia"/>
          <w:color w:val="444444"/>
          <w:kern w:val="0"/>
          <w:sz w:val="30"/>
          <w:szCs w:val="30"/>
        </w:rPr>
        <w:t>项目总计需求资金3228.8万元，计划使用统筹整合财政涉农资金3228.8万元，其中安排中央资金3228.8万元。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（3）绩效目标：</w:t>
      </w:r>
      <w:r w:rsidRPr="00663775">
        <w:rPr>
          <w:rFonts w:ascii="微软雅黑" w:eastAsia="微软雅黑" w:hAnsi="微软雅黑" w:cs="宋体" w:hint="eastAsia"/>
          <w:color w:val="444444"/>
          <w:kern w:val="0"/>
          <w:sz w:val="30"/>
          <w:szCs w:val="30"/>
        </w:rPr>
        <w:t>按照算账周期工资总收入的10%予以奖补，最高不超过2000元，16144人贫困户每人每年可实现增收2000元。受益贫困人口满意度100%。</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（4）时间进度：</w:t>
      </w:r>
      <w:r w:rsidRPr="00663775">
        <w:rPr>
          <w:rFonts w:ascii="微软雅黑" w:eastAsia="微软雅黑" w:hAnsi="微软雅黑" w:cs="宋体" w:hint="eastAsia"/>
          <w:color w:val="444444"/>
          <w:kern w:val="0"/>
          <w:sz w:val="30"/>
          <w:szCs w:val="30"/>
        </w:rPr>
        <w:t>2020年1月1日开工建设，2020年9月30日前完工，2020年10月20日前完成验收。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（5）责任单位：</w:t>
      </w:r>
      <w:r w:rsidRPr="00663775">
        <w:rPr>
          <w:rFonts w:ascii="微软雅黑" w:eastAsia="微软雅黑" w:hAnsi="微软雅黑" w:cs="宋体" w:hint="eastAsia"/>
          <w:color w:val="444444"/>
          <w:kern w:val="0"/>
          <w:sz w:val="30"/>
          <w:szCs w:val="30"/>
        </w:rPr>
        <w:t>县人社局</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5、上蔡县“雨露计划”补助项目</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（1）建设任务：</w:t>
      </w:r>
      <w:r w:rsidRPr="00663775">
        <w:rPr>
          <w:rFonts w:ascii="微软雅黑" w:eastAsia="微软雅黑" w:hAnsi="微软雅黑" w:cs="宋体" w:hint="eastAsia"/>
          <w:color w:val="444444"/>
          <w:kern w:val="0"/>
          <w:sz w:val="30"/>
          <w:szCs w:val="30"/>
        </w:rPr>
        <w:t>对贫困群众开展分类培训。其中：2019年秋季职业教育助学每人每学期1000元补助标准；2020年职业教育助学每人每学期1500元补助标准；短期技能培训每人2000元补助标准，可支持贫困学生顺利完成职业教育学习，顺利毕业。</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（2）资金安排：</w:t>
      </w:r>
      <w:r w:rsidRPr="00663775">
        <w:rPr>
          <w:rFonts w:ascii="微软雅黑" w:eastAsia="微软雅黑" w:hAnsi="微软雅黑" w:cs="宋体" w:hint="eastAsia"/>
          <w:color w:val="444444"/>
          <w:kern w:val="0"/>
          <w:sz w:val="30"/>
          <w:szCs w:val="30"/>
        </w:rPr>
        <w:t>安排统筹整合财政涉农资金400万元，其中中央资金400万元。</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（3）时间进度：</w:t>
      </w:r>
      <w:r w:rsidRPr="00663775">
        <w:rPr>
          <w:rFonts w:ascii="微软雅黑" w:eastAsia="微软雅黑" w:hAnsi="微软雅黑" w:cs="宋体" w:hint="eastAsia"/>
          <w:color w:val="444444"/>
          <w:kern w:val="0"/>
          <w:sz w:val="30"/>
          <w:szCs w:val="30"/>
        </w:rPr>
        <w:t>项目不需要招投标，预计2020年1月开工建设，2020年12月1日前完工，2020年12月20日前完成验收。</w:t>
      </w:r>
    </w:p>
    <w:p w:rsidR="00663775" w:rsidRPr="00663775" w:rsidRDefault="00663775" w:rsidP="00663775">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（4）绩效目标：</w:t>
      </w:r>
      <w:r w:rsidRPr="00663775">
        <w:rPr>
          <w:rFonts w:ascii="微软雅黑" w:eastAsia="微软雅黑" w:hAnsi="微软雅黑" w:cs="宋体" w:hint="eastAsia"/>
          <w:color w:val="444444"/>
          <w:kern w:val="0"/>
          <w:sz w:val="30"/>
          <w:szCs w:val="30"/>
        </w:rPr>
        <w:t>经国务院扶贫办学籍比对并在“全国扶贫开发信息系统”中进行标注，且正在接受中、高等职业教育的农</w:t>
      </w:r>
      <w:r w:rsidRPr="00663775">
        <w:rPr>
          <w:rFonts w:ascii="微软雅黑" w:eastAsia="微软雅黑" w:hAnsi="微软雅黑" w:cs="宋体" w:hint="eastAsia"/>
          <w:color w:val="444444"/>
          <w:kern w:val="0"/>
          <w:sz w:val="30"/>
          <w:szCs w:val="30"/>
        </w:rPr>
        <w:lastRenderedPageBreak/>
        <w:t>村建档立卡贫困家庭中的新成长劳动力。同时，通过分类培训建档立卡贫困人口，使1100余户贫困群众掌握相关技能，提升劳动素养，拓宽就业渠道，增加务工收入。</w:t>
      </w:r>
    </w:p>
    <w:p w:rsidR="00EC1624" w:rsidRPr="001625BB" w:rsidRDefault="00663775" w:rsidP="001625BB">
      <w:pPr>
        <w:widowControl/>
        <w:shd w:val="clear" w:color="auto" w:fill="FFFFFF"/>
        <w:spacing w:line="455" w:lineRule="atLeast"/>
        <w:ind w:firstLine="643"/>
        <w:rPr>
          <w:rFonts w:ascii="微软雅黑" w:eastAsia="微软雅黑" w:hAnsi="微软雅黑" w:cs="宋体"/>
          <w:color w:val="444444"/>
          <w:kern w:val="0"/>
          <w:sz w:val="30"/>
          <w:szCs w:val="30"/>
        </w:rPr>
      </w:pPr>
      <w:r w:rsidRPr="00663775">
        <w:rPr>
          <w:rFonts w:ascii="微软雅黑" w:eastAsia="微软雅黑" w:hAnsi="微软雅黑" w:cs="宋体" w:hint="eastAsia"/>
          <w:b/>
          <w:bCs/>
          <w:color w:val="444444"/>
          <w:kern w:val="0"/>
          <w:sz w:val="30"/>
          <w:szCs w:val="30"/>
        </w:rPr>
        <w:t>（5）责任单位：</w:t>
      </w:r>
      <w:r w:rsidRPr="00663775">
        <w:rPr>
          <w:rFonts w:ascii="微软雅黑" w:eastAsia="微软雅黑" w:hAnsi="微软雅黑" w:cs="宋体" w:hint="eastAsia"/>
          <w:color w:val="444444"/>
          <w:kern w:val="0"/>
          <w:sz w:val="30"/>
          <w:szCs w:val="30"/>
        </w:rPr>
        <w:t>县扶贫办</w:t>
      </w:r>
    </w:p>
    <w:sectPr w:rsidR="00EC1624" w:rsidRPr="001625BB" w:rsidSect="00EC16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B48" w:rsidRDefault="00EF1B48" w:rsidP="00EF1B48">
      <w:r>
        <w:separator/>
      </w:r>
    </w:p>
  </w:endnote>
  <w:endnote w:type="continuationSeparator" w:id="0">
    <w:p w:rsidR="00EF1B48" w:rsidRDefault="00EF1B48" w:rsidP="00EF1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B48" w:rsidRDefault="00EF1B48" w:rsidP="00EF1B48">
      <w:r>
        <w:separator/>
      </w:r>
    </w:p>
  </w:footnote>
  <w:footnote w:type="continuationSeparator" w:id="0">
    <w:p w:rsidR="00EF1B48" w:rsidRDefault="00EF1B48" w:rsidP="00EF1B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775"/>
    <w:rsid w:val="001218FD"/>
    <w:rsid w:val="001625BB"/>
    <w:rsid w:val="00663775"/>
    <w:rsid w:val="008A015E"/>
    <w:rsid w:val="00DF0D16"/>
    <w:rsid w:val="00EC1624"/>
    <w:rsid w:val="00EF1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3775"/>
  </w:style>
  <w:style w:type="paragraph" w:customStyle="1" w:styleId="p">
    <w:name w:val="p"/>
    <w:basedOn w:val="a"/>
    <w:rsid w:val="00663775"/>
    <w:pPr>
      <w:widowControl/>
      <w:spacing w:before="100" w:beforeAutospacing="1" w:after="100" w:afterAutospacing="1"/>
      <w:jc w:val="left"/>
    </w:pPr>
    <w:rPr>
      <w:rFonts w:ascii="宋体" w:eastAsia="宋体" w:hAnsi="宋体" w:cs="宋体"/>
      <w:kern w:val="0"/>
      <w:sz w:val="24"/>
      <w:szCs w:val="24"/>
    </w:rPr>
  </w:style>
  <w:style w:type="paragraph" w:styleId="a3">
    <w:name w:val="Body Text"/>
    <w:basedOn w:val="a"/>
    <w:link w:val="Char"/>
    <w:uiPriority w:val="99"/>
    <w:semiHidden/>
    <w:unhideWhenUsed/>
    <w:rsid w:val="00663775"/>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663775"/>
    <w:rPr>
      <w:rFonts w:ascii="宋体" w:eastAsia="宋体" w:hAnsi="宋体" w:cs="宋体"/>
      <w:kern w:val="0"/>
      <w:sz w:val="24"/>
      <w:szCs w:val="24"/>
    </w:rPr>
  </w:style>
  <w:style w:type="paragraph" w:styleId="a4">
    <w:name w:val="header"/>
    <w:basedOn w:val="a"/>
    <w:link w:val="Char0"/>
    <w:uiPriority w:val="99"/>
    <w:semiHidden/>
    <w:unhideWhenUsed/>
    <w:rsid w:val="00EF1B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F1B48"/>
    <w:rPr>
      <w:sz w:val="18"/>
      <w:szCs w:val="18"/>
    </w:rPr>
  </w:style>
  <w:style w:type="paragraph" w:styleId="a5">
    <w:name w:val="footer"/>
    <w:basedOn w:val="a"/>
    <w:link w:val="Char1"/>
    <w:uiPriority w:val="99"/>
    <w:semiHidden/>
    <w:unhideWhenUsed/>
    <w:rsid w:val="00EF1B4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F1B48"/>
    <w:rPr>
      <w:sz w:val="18"/>
      <w:szCs w:val="18"/>
    </w:rPr>
  </w:style>
</w:styles>
</file>

<file path=word/webSettings.xml><?xml version="1.0" encoding="utf-8"?>
<w:webSettings xmlns:r="http://schemas.openxmlformats.org/officeDocument/2006/relationships" xmlns:w="http://schemas.openxmlformats.org/wordprocessingml/2006/main">
  <w:divs>
    <w:div w:id="7832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914FFB-1B22-4325-BF02-29C938EC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1305</Words>
  <Characters>7445</Characters>
  <Application>Microsoft Office Word</Application>
  <DocSecurity>0</DocSecurity>
  <Lines>62</Lines>
  <Paragraphs>17</Paragraphs>
  <ScaleCrop>false</ScaleCrop>
  <Company>www.sdgho.com</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深度技术团队</dc:creator>
  <cp:lastModifiedBy>Administrator</cp:lastModifiedBy>
  <cp:revision>3</cp:revision>
  <dcterms:created xsi:type="dcterms:W3CDTF">2020-05-13T00:46:00Z</dcterms:created>
  <dcterms:modified xsi:type="dcterms:W3CDTF">2020-05-16T11:41:00Z</dcterms:modified>
</cp:coreProperties>
</file>