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rPr>
      </w:pPr>
    </w:p>
    <w:p>
      <w:pPr>
        <w:jc w:val="center"/>
        <w:rPr>
          <w:rFonts w:ascii="黑体" w:eastAsia="黑体"/>
          <w:sz w:val="44"/>
          <w:szCs w:val="44"/>
        </w:rPr>
      </w:pPr>
      <w:r>
        <w:rPr>
          <w:rFonts w:hint="eastAsia" w:ascii="黑体" w:eastAsia="黑体"/>
          <w:sz w:val="44"/>
          <w:szCs w:val="44"/>
          <w:lang w:eastAsia="zh-CN"/>
        </w:rPr>
        <w:t>上蔡县</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w:t>
      </w:r>
      <w:r>
        <w:rPr>
          <w:rFonts w:hint="eastAsia" w:ascii="黑体" w:eastAsia="黑体"/>
          <w:sz w:val="44"/>
          <w:szCs w:val="44"/>
          <w:lang w:eastAsia="zh-CN"/>
        </w:rPr>
        <w:t>预算绩效管理</w:t>
      </w:r>
      <w:r>
        <w:rPr>
          <w:rFonts w:hint="eastAsia" w:ascii="黑体" w:eastAsia="黑体"/>
          <w:sz w:val="44"/>
          <w:szCs w:val="44"/>
        </w:rPr>
        <w:t>工作开展情况</w:t>
      </w:r>
    </w:p>
    <w:p>
      <w:pPr>
        <w:spacing w:line="600" w:lineRule="exact"/>
        <w:ind w:firstLine="640" w:firstLineChars="200"/>
        <w:jc w:val="left"/>
        <w:rPr>
          <w:rFonts w:ascii="仿宋_GB2312" w:hAnsi="Times New Roman" w:eastAsia="仿宋_GB2312" w:cs="Times New Roman"/>
          <w:sz w:val="32"/>
          <w:szCs w:val="32"/>
        </w:rPr>
      </w:pPr>
    </w:p>
    <w:p>
      <w:pPr>
        <w:spacing w:line="6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根据《中共中央 国务院关于全面实施预算绩效管理的意见》（中发〔2018〕34号）、《上蔡县人民政府办公室关于全面实施预算绩效管理的实施意见》（上政办〔2020〕79号）等文件要求，到2022年年底基本建成全方位、全过程、全覆盖的预算绩效管理体系。</w:t>
      </w:r>
    </w:p>
    <w:p>
      <w:pPr>
        <w:spacing w:line="6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年初，上蔡县财政局开展了2020年全县绩效自评工作，要求各部门对本部门及所属预算单位的所有项目支出及部门整体支出开展绩效自评，确保绩效自评全覆盖。此外，还</w:t>
      </w:r>
      <w:r>
        <w:rPr>
          <w:rFonts w:hint="eastAsia" w:ascii="仿宋_GB2312" w:hAnsi="Times New Roman" w:eastAsia="仿宋_GB2312" w:cs="Times New Roman"/>
          <w:sz w:val="32"/>
          <w:szCs w:val="32"/>
        </w:rPr>
        <w:t>邀请</w:t>
      </w:r>
      <w:r>
        <w:rPr>
          <w:rFonts w:hint="eastAsia" w:ascii="仿宋_GB2312" w:hAnsi="Times New Roman" w:eastAsia="仿宋_GB2312" w:cs="Times New Roman"/>
          <w:sz w:val="32"/>
          <w:szCs w:val="32"/>
          <w:lang w:eastAsia="zh-CN"/>
        </w:rPr>
        <w:t>了</w:t>
      </w:r>
      <w:r>
        <w:rPr>
          <w:rFonts w:hint="eastAsia" w:ascii="仿宋_GB2312" w:hAnsi="Times New Roman" w:eastAsia="仿宋_GB2312" w:cs="Times New Roman"/>
          <w:sz w:val="32"/>
          <w:szCs w:val="32"/>
        </w:rPr>
        <w:t>第三方机构对2020年的5个重点项目进行</w:t>
      </w:r>
      <w:r>
        <w:rPr>
          <w:rFonts w:hint="eastAsia" w:ascii="仿宋_GB2312" w:hAnsi="Times New Roman" w:eastAsia="仿宋_GB2312" w:cs="Times New Roman"/>
          <w:sz w:val="32"/>
          <w:szCs w:val="32"/>
          <w:lang w:eastAsia="zh-CN"/>
        </w:rPr>
        <w:t>了</w:t>
      </w:r>
      <w:r>
        <w:rPr>
          <w:rFonts w:hint="eastAsia" w:ascii="仿宋_GB2312" w:hAnsi="Times New Roman" w:eastAsia="仿宋_GB2312" w:cs="Times New Roman"/>
          <w:sz w:val="32"/>
          <w:szCs w:val="32"/>
        </w:rPr>
        <w:t>财政重点评价。</w:t>
      </w:r>
      <w:r>
        <w:rPr>
          <w:rFonts w:hint="eastAsia" w:ascii="仿宋_GB2312" w:hAnsi="Times New Roman" w:eastAsia="仿宋_GB2312" w:cs="Times New Roman"/>
          <w:sz w:val="32"/>
          <w:szCs w:val="32"/>
          <w:lang w:eastAsia="zh-CN"/>
        </w:rPr>
        <w:t>并将</w:t>
      </w:r>
      <w:r>
        <w:rPr>
          <w:rFonts w:hint="eastAsia" w:ascii="仿宋_GB2312" w:hAnsi="Times New Roman" w:eastAsia="仿宋_GB2312" w:cs="Times New Roman"/>
          <w:sz w:val="32"/>
          <w:szCs w:val="32"/>
        </w:rPr>
        <w:t>绩效评价结果应用在</w:t>
      </w:r>
      <w:r>
        <w:rPr>
          <w:rFonts w:hint="eastAsia" w:ascii="仿宋_GB2312" w:hAnsi="Times New Roman" w:eastAsia="仿宋_GB2312" w:cs="Times New Roman"/>
          <w:sz w:val="32"/>
          <w:szCs w:val="32"/>
          <w:lang w:val="en-US" w:eastAsia="zh-CN"/>
        </w:rPr>
        <w:t>2021年</w:t>
      </w:r>
      <w:r>
        <w:rPr>
          <w:rFonts w:hint="eastAsia" w:ascii="仿宋_GB2312" w:hAnsi="Times New Roman" w:eastAsia="仿宋_GB2312" w:cs="Times New Roman"/>
          <w:sz w:val="32"/>
          <w:szCs w:val="32"/>
        </w:rPr>
        <w:t>部门预算安排</w:t>
      </w:r>
      <w:r>
        <w:rPr>
          <w:rFonts w:hint="eastAsia" w:ascii="仿宋_GB2312" w:hAnsi="Times New Roman" w:eastAsia="仿宋_GB2312" w:cs="Times New Roman"/>
          <w:sz w:val="32"/>
          <w:szCs w:val="32"/>
          <w:lang w:eastAsia="zh-CN"/>
        </w:rPr>
        <w:t>上</w:t>
      </w:r>
      <w:bookmarkStart w:id="0" w:name="_GoBack"/>
      <w:bookmarkEnd w:id="0"/>
      <w:r>
        <w:rPr>
          <w:rFonts w:hint="eastAsia" w:ascii="仿宋_GB2312" w:hAnsi="Times New Roman" w:eastAsia="仿宋_GB2312" w:cs="Times New Roman"/>
          <w:sz w:val="32"/>
          <w:szCs w:val="32"/>
        </w:rPr>
        <w:t>，实现绩效评价与部门预算的有机结合</w:t>
      </w:r>
      <w:r>
        <w:rPr>
          <w:rFonts w:hint="eastAsia" w:ascii="仿宋_GB2312" w:hAnsi="Times New Roman" w:eastAsia="仿宋_GB2312" w:cs="Times New Roman"/>
          <w:sz w:val="32"/>
          <w:szCs w:val="32"/>
          <w:lang w:eastAsia="zh-CN"/>
        </w:rPr>
        <w:t>。</w:t>
      </w:r>
    </w:p>
    <w:p>
      <w:pPr>
        <w:spacing w:line="600" w:lineRule="exact"/>
        <w:ind w:firstLine="64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年继续加强预算绩效管理</w:t>
      </w:r>
      <w:r>
        <w:rPr>
          <w:rFonts w:hint="eastAsia" w:ascii="仿宋_GB2312" w:hAnsi="Times New Roman" w:eastAsia="仿宋_GB2312" w:cs="Times New Roman"/>
          <w:sz w:val="32"/>
          <w:szCs w:val="32"/>
          <w:lang w:eastAsia="zh-CN"/>
        </w:rPr>
        <w:t>绩效目标填报</w:t>
      </w:r>
      <w:r>
        <w:rPr>
          <w:rFonts w:hint="eastAsia" w:ascii="仿宋_GB2312" w:hAnsi="Times New Roman" w:eastAsia="仿宋_GB2312" w:cs="Times New Roman"/>
          <w:sz w:val="32"/>
          <w:szCs w:val="32"/>
        </w:rPr>
        <w:t>工作，</w:t>
      </w:r>
      <w:r>
        <w:rPr>
          <w:rFonts w:hint="eastAsia" w:ascii="仿宋_GB2312" w:hAnsi="Times New Roman" w:eastAsia="仿宋_GB2312" w:cs="Times New Roman"/>
          <w:spacing w:val="-8"/>
          <w:sz w:val="32"/>
          <w:szCs w:val="32"/>
        </w:rPr>
        <w:t>凡是安排有专项支出</w:t>
      </w:r>
      <w:r>
        <w:rPr>
          <w:rFonts w:hint="eastAsia" w:ascii="仿宋_GB2312" w:hAnsi="Times New Roman" w:eastAsia="仿宋_GB2312" w:cs="Times New Roman"/>
          <w:spacing w:val="-8"/>
          <w:sz w:val="32"/>
          <w:szCs w:val="32"/>
          <w:lang w:eastAsia="zh-CN"/>
        </w:rPr>
        <w:t>、</w:t>
      </w:r>
      <w:r>
        <w:rPr>
          <w:rFonts w:hint="eastAsia" w:ascii="仿宋_GB2312" w:hAnsi="Times New Roman" w:eastAsia="仿宋_GB2312" w:cs="Times New Roman"/>
          <w:spacing w:val="-8"/>
          <w:sz w:val="32"/>
          <w:szCs w:val="32"/>
        </w:rPr>
        <w:t>扶贫项目</w:t>
      </w:r>
      <w:r>
        <w:rPr>
          <w:rFonts w:hint="eastAsia" w:ascii="仿宋_GB2312" w:hAnsi="Times New Roman" w:eastAsia="仿宋_GB2312" w:cs="Times New Roman"/>
          <w:spacing w:val="-8"/>
          <w:sz w:val="32"/>
          <w:szCs w:val="32"/>
          <w:lang w:eastAsia="zh-CN"/>
        </w:rPr>
        <w:t>支出以及上级转移支付支出</w:t>
      </w:r>
      <w:r>
        <w:rPr>
          <w:rFonts w:hint="eastAsia" w:ascii="仿宋_GB2312" w:hAnsi="Times New Roman" w:eastAsia="仿宋_GB2312" w:cs="Times New Roman"/>
          <w:spacing w:val="-8"/>
          <w:sz w:val="32"/>
          <w:szCs w:val="32"/>
        </w:rPr>
        <w:t>的部门单位，</w:t>
      </w:r>
      <w:r>
        <w:rPr>
          <w:rFonts w:hint="eastAsia" w:ascii="仿宋_GB2312" w:hAnsi="Times New Roman" w:eastAsia="仿宋_GB2312" w:cs="Times New Roman"/>
          <w:spacing w:val="-8"/>
          <w:sz w:val="32"/>
          <w:szCs w:val="32"/>
          <w:lang w:eastAsia="zh-CN"/>
        </w:rPr>
        <w:t>都</w:t>
      </w:r>
      <w:r>
        <w:rPr>
          <w:rFonts w:hint="eastAsia" w:ascii="仿宋_GB2312" w:hAnsi="Times New Roman" w:eastAsia="仿宋_GB2312" w:cs="Times New Roman"/>
          <w:spacing w:val="-8"/>
          <w:sz w:val="32"/>
          <w:szCs w:val="32"/>
        </w:rPr>
        <w:t>应填报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县级部门预算项目绩效目标表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，所有部门都应填报《县级部门整体绩效目标表》，并开展绩效目标审核工作</w:t>
      </w:r>
      <w:r>
        <w:rPr>
          <w:rFonts w:hint="eastAsia" w:ascii="仿宋_GB2312" w:hAnsi="Times New Roman" w:eastAsia="仿宋_GB2312" w:cs="Times New Roman"/>
          <w:sz w:val="32"/>
          <w:szCs w:val="32"/>
        </w:rPr>
        <w:t>，逐步建立“预算编制有目标、预算执行有监控、预算完成有评价、评价结果有反馈、反馈结果有应用”的预算绩效管理机制，提高公共服务质量。</w:t>
      </w:r>
    </w:p>
    <w:p>
      <w:pPr>
        <w:spacing w:line="600" w:lineRule="exact"/>
        <w:ind w:firstLine="640"/>
        <w:jc w:val="left"/>
        <w:rPr>
          <w:rFonts w:hint="eastAsia" w:ascii="仿宋_GB2312" w:hAnsi="Times New Roman" w:eastAsia="仿宋_GB2312" w:cs="Times New Roman"/>
          <w:sz w:val="32"/>
          <w:szCs w:val="32"/>
        </w:rPr>
      </w:pPr>
      <w:r>
        <w:rPr>
          <w:rFonts w:hint="eastAsia" w:ascii="仿宋_GB2312" w:hAnsi="仿宋_GB2312" w:eastAsia="仿宋_GB2312"/>
          <w:sz w:val="32"/>
          <w:szCs w:val="32"/>
          <w:lang w:val="en-US" w:eastAsia="zh-CN"/>
        </w:rPr>
        <w:t>为提高预算绩效管理水平，上蔡县财政局拟邀请专家对全县财政系统人员及各部门、各单位会计人员，进行预算绩效管理业务培训，系统学习事前绩效评估、绩效目标、绩效监控、绩效评价及评价结果应用等知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Britannic Bold">
    <w:panose1 w:val="020B0903060703020204"/>
    <w:charset w:val="00"/>
    <w:family w:val="swiss"/>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5740"/>
    <w:rsid w:val="002420F1"/>
    <w:rsid w:val="005A1340"/>
    <w:rsid w:val="00601F3E"/>
    <w:rsid w:val="00685740"/>
    <w:rsid w:val="00782081"/>
    <w:rsid w:val="008566E6"/>
    <w:rsid w:val="00C0118E"/>
    <w:rsid w:val="00E416E3"/>
    <w:rsid w:val="00E67C38"/>
    <w:rsid w:val="00ED4E92"/>
    <w:rsid w:val="00F11A4E"/>
    <w:rsid w:val="21E40226"/>
    <w:rsid w:val="38A4361F"/>
    <w:rsid w:val="43FF1A78"/>
    <w:rsid w:val="70F43E06"/>
    <w:rsid w:val="7F393C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Char Char Char Char Char Char Char"/>
    <w:basedOn w:val="1"/>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55</Words>
  <Characters>319</Characters>
  <Lines>2</Lines>
  <Paragraphs>1</Paragraphs>
  <ScaleCrop>false</ScaleCrop>
  <LinksUpToDate>false</LinksUpToDate>
  <CharactersWithSpaces>373</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2020-05-13T02:21:00Z</dcterms:created>
  <dc:creator>User</dc:creator>
  <cp:lastModifiedBy>aa</cp:lastModifiedBy>
  <dcterms:modified xsi:type="dcterms:W3CDTF">2021-09-10T00:04:11Z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