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上蔡县202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sz w:val="44"/>
          <w:szCs w:val="44"/>
        </w:rPr>
        <w:t>年举借政府债务情况说明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根据财政预决算领域基层政务公开标准目录，现将我县债务限额、余额、使用安排及还本付息等情况汇报如下：</w:t>
      </w:r>
    </w:p>
    <w:p>
      <w:pPr>
        <w:ind w:firstLine="703" w:firstLineChars="25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年度债务情况说明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（1）限额情况。</w:t>
      </w:r>
      <w:r>
        <w:rPr>
          <w:rFonts w:hint="eastAsia" w:ascii="仿宋" w:hAnsi="仿宋" w:eastAsia="仿宋" w:cs="仿宋"/>
          <w:sz w:val="32"/>
          <w:szCs w:val="32"/>
        </w:rPr>
        <w:t>按照预算法规定，从2015年起，国家对地方政府债务实行限额管理。20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年上级核定我县新增政府债务限额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100200</w:t>
      </w:r>
      <w:r>
        <w:rPr>
          <w:rFonts w:hint="eastAsia" w:ascii="仿宋" w:hAnsi="仿宋" w:eastAsia="仿宋" w:cs="仿宋"/>
          <w:sz w:val="32"/>
          <w:szCs w:val="32"/>
        </w:rPr>
        <w:t>万元（新增一般债务限额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19700</w:t>
      </w:r>
      <w:r>
        <w:rPr>
          <w:rFonts w:hint="eastAsia" w:ascii="仿宋" w:hAnsi="仿宋" w:eastAsia="仿宋" w:cs="仿宋"/>
          <w:sz w:val="32"/>
          <w:szCs w:val="32"/>
        </w:rPr>
        <w:t>万元，新增专项债务限额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80500</w:t>
      </w:r>
      <w:r>
        <w:rPr>
          <w:rFonts w:hint="eastAsia" w:ascii="仿宋" w:hAnsi="仿宋" w:eastAsia="仿宋" w:cs="仿宋"/>
          <w:sz w:val="32"/>
          <w:szCs w:val="32"/>
        </w:rPr>
        <w:t>万元），加上上级核定我县20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年政府债务限额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432171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地债系统内</w:t>
      </w:r>
      <w:r>
        <w:rPr>
          <w:rFonts w:hint="eastAsia" w:ascii="仿宋" w:hAnsi="仿宋" w:eastAsia="仿宋" w:cs="仿宋"/>
          <w:sz w:val="32"/>
          <w:szCs w:val="32"/>
        </w:rPr>
        <w:t>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政府债务限额为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532371</w:t>
      </w:r>
      <w:r>
        <w:rPr>
          <w:rFonts w:hint="eastAsia" w:ascii="仿宋" w:hAnsi="仿宋" w:eastAsia="仿宋" w:cs="仿宋"/>
          <w:sz w:val="32"/>
          <w:szCs w:val="32"/>
        </w:rPr>
        <w:t>万元（一般债务限额1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80771</w:t>
      </w:r>
      <w:r>
        <w:rPr>
          <w:rFonts w:hint="eastAsia" w:ascii="仿宋" w:hAnsi="仿宋" w:eastAsia="仿宋" w:cs="仿宋"/>
          <w:sz w:val="32"/>
          <w:szCs w:val="32"/>
        </w:rPr>
        <w:t>万元，专项债务限额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351600</w:t>
      </w:r>
      <w:r>
        <w:rPr>
          <w:rFonts w:hint="eastAsia" w:ascii="仿宋" w:hAnsi="仿宋" w:eastAsia="仿宋" w:cs="仿宋"/>
          <w:sz w:val="32"/>
          <w:szCs w:val="32"/>
        </w:rPr>
        <w:t>万元）。</w:t>
      </w:r>
    </w:p>
    <w:p>
      <w:pPr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（2）余额情况。</w:t>
      </w:r>
      <w:r>
        <w:rPr>
          <w:rFonts w:hint="eastAsia" w:ascii="仿宋" w:hAnsi="仿宋" w:eastAsia="仿宋" w:cs="仿宋"/>
          <w:sz w:val="32"/>
          <w:szCs w:val="32"/>
        </w:rPr>
        <w:t>截至20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年底，我县纳入全国债务系统内债务余额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491036.93</w:t>
      </w:r>
      <w:r>
        <w:rPr>
          <w:rFonts w:hint="eastAsia" w:ascii="仿宋" w:hAnsi="仿宋" w:eastAsia="仿宋" w:cs="仿宋"/>
          <w:sz w:val="32"/>
          <w:szCs w:val="32"/>
        </w:rPr>
        <w:t>万元，其中：政府债务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487272.55</w:t>
      </w:r>
      <w:r>
        <w:rPr>
          <w:rFonts w:hint="eastAsia" w:ascii="仿宋" w:hAnsi="仿宋" w:eastAsia="仿宋" w:cs="仿宋"/>
          <w:sz w:val="32"/>
          <w:szCs w:val="32"/>
        </w:rPr>
        <w:t>万元（一般债务1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61472.55</w:t>
      </w:r>
      <w:r>
        <w:rPr>
          <w:rFonts w:hint="eastAsia" w:ascii="仿宋" w:hAnsi="仿宋" w:eastAsia="仿宋" w:cs="仿宋"/>
          <w:sz w:val="32"/>
          <w:szCs w:val="32"/>
        </w:rPr>
        <w:t>万元，专项债务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325800</w:t>
      </w:r>
      <w:r>
        <w:rPr>
          <w:rFonts w:hint="eastAsia" w:ascii="仿宋" w:hAnsi="仿宋" w:eastAsia="仿宋" w:cs="仿宋"/>
          <w:sz w:val="32"/>
          <w:szCs w:val="32"/>
        </w:rPr>
        <w:t>万元）；政府或有债务3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764.38</w:t>
      </w:r>
      <w:r>
        <w:rPr>
          <w:rFonts w:hint="eastAsia" w:ascii="仿宋" w:hAnsi="仿宋" w:eastAsia="仿宋" w:cs="仿宋"/>
          <w:sz w:val="32"/>
          <w:szCs w:val="32"/>
        </w:rPr>
        <w:t>万元。上述债务余额不超过上级规定的债务限额。</w:t>
      </w:r>
    </w:p>
    <w:p>
      <w:pPr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（3）债券发行情况</w:t>
      </w:r>
      <w:r>
        <w:rPr>
          <w:rFonts w:hint="eastAsia" w:ascii="仿宋" w:hAnsi="仿宋" w:eastAsia="仿宋" w:cs="仿宋"/>
          <w:sz w:val="32"/>
          <w:szCs w:val="32"/>
        </w:rPr>
        <w:t>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年，我县总计发行政府债券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118600</w:t>
      </w:r>
      <w:r>
        <w:rPr>
          <w:rFonts w:hint="eastAsia" w:ascii="仿宋" w:hAnsi="仿宋" w:eastAsia="仿宋" w:cs="仿宋"/>
          <w:sz w:val="32"/>
          <w:szCs w:val="32"/>
        </w:rPr>
        <w:t>万元，其中：一般债券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19700</w:t>
      </w:r>
      <w:r>
        <w:rPr>
          <w:rFonts w:hint="eastAsia" w:ascii="仿宋" w:hAnsi="仿宋" w:eastAsia="仿宋" w:cs="仿宋"/>
          <w:sz w:val="32"/>
          <w:szCs w:val="32"/>
        </w:rPr>
        <w:t>万元；专项债券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80500</w:t>
      </w:r>
      <w:r>
        <w:rPr>
          <w:rFonts w:hint="eastAsia" w:ascii="仿宋" w:hAnsi="仿宋" w:eastAsia="仿宋" w:cs="仿宋"/>
          <w:sz w:val="32"/>
          <w:szCs w:val="32"/>
        </w:rPr>
        <w:t>万元；再融资债券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16600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5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（4）还本付息情况。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年，我县总计地方政府债券还本付息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35574</w:t>
      </w:r>
      <w:r>
        <w:rPr>
          <w:rFonts w:hint="eastAsia" w:ascii="仿宋" w:hAnsi="仿宋" w:eastAsia="仿宋" w:cs="仿宋"/>
          <w:sz w:val="32"/>
          <w:szCs w:val="32"/>
        </w:rPr>
        <w:t>万元，其中：一般债务减少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21789</w:t>
      </w:r>
      <w:r>
        <w:rPr>
          <w:rFonts w:hint="eastAsia" w:ascii="仿宋" w:hAnsi="仿宋" w:eastAsia="仿宋" w:cs="仿宋"/>
          <w:sz w:val="32"/>
          <w:szCs w:val="32"/>
        </w:rPr>
        <w:t>万元；专项债务减少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13785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803" w:firstLineChars="2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年度债务情况说明</w:t>
      </w:r>
    </w:p>
    <w:p>
      <w:pPr>
        <w:numPr>
          <w:ilvl w:val="0"/>
          <w:numId w:val="1"/>
        </w:numPr>
        <w:ind w:firstLine="803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地方政府债务</w:t>
      </w:r>
      <w:r>
        <w:rPr>
          <w:rFonts w:hint="eastAsia" w:ascii="仿宋" w:hAnsi="仿宋" w:eastAsia="仿宋" w:cs="仿宋"/>
          <w:b/>
          <w:sz w:val="32"/>
          <w:szCs w:val="32"/>
        </w:rPr>
        <w:t>限额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和余额</w:t>
      </w:r>
      <w:r>
        <w:rPr>
          <w:rFonts w:hint="eastAsia" w:ascii="仿宋" w:hAnsi="仿宋" w:eastAsia="仿宋" w:cs="仿宋"/>
          <w:b/>
          <w:sz w:val="32"/>
          <w:szCs w:val="32"/>
        </w:rPr>
        <w:t>情况。</w:t>
      </w:r>
      <w:r>
        <w:rPr>
          <w:rFonts w:hint="eastAsia" w:ascii="仿宋" w:hAnsi="仿宋" w:eastAsia="仿宋" w:cs="仿宋"/>
          <w:sz w:val="32"/>
          <w:szCs w:val="32"/>
        </w:rPr>
        <w:t>我县202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年度新增债务限额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预计</w:t>
      </w:r>
      <w:r>
        <w:rPr>
          <w:rFonts w:hint="eastAsia" w:ascii="仿宋" w:hAnsi="仿宋" w:eastAsia="仿宋" w:cs="仿宋"/>
          <w:sz w:val="32"/>
          <w:szCs w:val="32"/>
        </w:rPr>
        <w:t>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127642</w:t>
      </w:r>
      <w:r>
        <w:rPr>
          <w:rFonts w:hint="eastAsia" w:ascii="仿宋" w:hAnsi="仿宋" w:eastAsia="仿宋" w:cs="仿宋"/>
          <w:sz w:val="32"/>
          <w:szCs w:val="32"/>
        </w:rPr>
        <w:t>万元（新增一般债务限额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11142</w:t>
      </w:r>
      <w:r>
        <w:rPr>
          <w:rFonts w:hint="eastAsia" w:ascii="仿宋" w:hAnsi="仿宋" w:eastAsia="仿宋" w:cs="仿宋"/>
          <w:sz w:val="32"/>
          <w:szCs w:val="32"/>
        </w:rPr>
        <w:t>万元，新增专项债务限额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116500</w:t>
      </w:r>
      <w:r>
        <w:rPr>
          <w:rFonts w:hint="eastAsia" w:ascii="仿宋" w:hAnsi="仿宋" w:eastAsia="仿宋" w:cs="仿宋"/>
          <w:sz w:val="32"/>
          <w:szCs w:val="32"/>
        </w:rPr>
        <w:t>万元），加上上级核定我县20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年政府债务限额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532371</w:t>
      </w:r>
      <w:r>
        <w:rPr>
          <w:rFonts w:hint="eastAsia" w:ascii="仿宋" w:hAnsi="仿宋" w:eastAsia="仿宋" w:cs="仿宋"/>
          <w:sz w:val="32"/>
          <w:szCs w:val="32"/>
        </w:rPr>
        <w:t>万元，我县202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年债务总限额预计为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660013</w:t>
      </w:r>
      <w:r>
        <w:rPr>
          <w:rFonts w:hint="eastAsia" w:ascii="仿宋" w:hAnsi="仿宋" w:eastAsia="仿宋" w:cs="仿宋"/>
          <w:sz w:val="32"/>
          <w:szCs w:val="32"/>
        </w:rPr>
        <w:t>万元（一般债务限额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191913</w:t>
      </w:r>
      <w:r>
        <w:rPr>
          <w:rFonts w:hint="eastAsia" w:ascii="仿宋" w:hAnsi="仿宋" w:eastAsia="仿宋" w:cs="仿宋"/>
          <w:sz w:val="32"/>
          <w:szCs w:val="32"/>
        </w:rPr>
        <w:t>万元，专项债务限额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468100</w:t>
      </w:r>
      <w:r>
        <w:rPr>
          <w:rFonts w:hint="eastAsia" w:ascii="仿宋" w:hAnsi="仿宋" w:eastAsia="仿宋" w:cs="仿宋"/>
          <w:sz w:val="32"/>
          <w:szCs w:val="32"/>
        </w:rPr>
        <w:t>万元）。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我县2022年债务余额约614720.55万元（一般债务余额172514.55万元、专项债务余额442206万元）。县本级地方政府债务限额和余额情况同上。</w:t>
      </w:r>
    </w:p>
    <w:p>
      <w:pPr>
        <w:numPr>
          <w:ilvl w:val="0"/>
          <w:numId w:val="1"/>
        </w:numPr>
        <w:ind w:firstLine="803" w:firstLineChars="2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地方政府债务发行及还本付息情况。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我县预计发行地方政府债券161042万元（一般债券发行11142万元、专项债券发行116500万元、再融资债券发行33400万元）。2022年还本付息共计51535.11万元（还本33594万元、付息17941.11万元）。县本级地方政府债务发行及还本付息情况同上。</w:t>
      </w:r>
    </w:p>
    <w:p>
      <w:pPr>
        <w:ind w:firstLine="803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地方政府债券</w:t>
      </w:r>
      <w:r>
        <w:rPr>
          <w:rFonts w:hint="eastAsia" w:ascii="仿宋" w:hAnsi="仿宋" w:eastAsia="仿宋" w:cs="仿宋"/>
          <w:b/>
          <w:sz w:val="32"/>
          <w:szCs w:val="32"/>
        </w:rPr>
        <w:t>还本付息预算情况。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年我县安排地方政府债务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还本</w:t>
      </w:r>
      <w:r>
        <w:rPr>
          <w:rFonts w:hint="eastAsia" w:ascii="仿宋" w:hAnsi="仿宋" w:eastAsia="仿宋" w:cs="仿宋"/>
          <w:sz w:val="32"/>
          <w:szCs w:val="32"/>
        </w:rPr>
        <w:t>付息支出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51535.11</w:t>
      </w:r>
      <w:r>
        <w:rPr>
          <w:rFonts w:hint="eastAsia" w:ascii="仿宋" w:hAnsi="仿宋" w:eastAsia="仿宋" w:cs="仿宋"/>
          <w:sz w:val="32"/>
          <w:szCs w:val="32"/>
        </w:rPr>
        <w:t>万元，其中：一般债务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还本</w:t>
      </w:r>
      <w:r>
        <w:rPr>
          <w:rFonts w:hint="eastAsia" w:ascii="仿宋" w:hAnsi="仿宋" w:eastAsia="仿宋" w:cs="仿宋"/>
          <w:sz w:val="32"/>
          <w:szCs w:val="32"/>
        </w:rPr>
        <w:t>付息支出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25499.07</w:t>
      </w:r>
      <w:r>
        <w:rPr>
          <w:rFonts w:hint="eastAsia" w:ascii="仿宋" w:hAnsi="仿宋" w:eastAsia="仿宋" w:cs="仿宋"/>
          <w:sz w:val="32"/>
          <w:szCs w:val="32"/>
        </w:rPr>
        <w:t>万元；专项债务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还本</w:t>
      </w:r>
      <w:r>
        <w:rPr>
          <w:rFonts w:hint="eastAsia" w:ascii="仿宋" w:hAnsi="仿宋" w:eastAsia="仿宋" w:cs="仿宋"/>
          <w:sz w:val="32"/>
          <w:szCs w:val="32"/>
        </w:rPr>
        <w:t>付息支出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26036.04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bookmarkStart w:id="0" w:name="_GoBack"/>
      <w:bookmarkEnd w:id="0"/>
    </w:p>
    <w:p>
      <w:pPr>
        <w:ind w:firstLine="803" w:firstLineChars="2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）债券资金使用安排情况。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预计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年底，我县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债券资金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127642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，其中一般债券资金11142万元，专项债券资金116500万元。一般债券资金</w:t>
      </w:r>
      <w:r>
        <w:rPr>
          <w:rFonts w:hint="eastAsia" w:ascii="仿宋" w:hAnsi="仿宋" w:eastAsia="仿宋" w:cs="仿宋"/>
          <w:sz w:val="32"/>
          <w:szCs w:val="32"/>
        </w:rPr>
        <w:t>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个项目：上蔡县农村人居环境整治项目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5141万元、上蔡县应急物资储备中心建设项目3000万元、上蔡县产业集聚区污水管网及配套基础设施建设项目3000万元、上蔡县小型水库维修养护项目1万元。专项债券资金用于13个项目，上蔡县卧龙办事处福兴寺、苗沟社区光国楼、郭庄棚户区改造项目2300万元、上蔡县重阳水厂供水工程建设项目4200万元、新建上蔡县妇幼保健院项目2900万元、上蔡县智慧产业园建设项目9000万元、上蔡县重阳办事处谢庄社区棚户区改造项目17000万元、蔡都办事处贾竹园居委、聂庄、五里堡棚户区改造项目15300万元、上蔡县芦岗办事处双李居委会棚户区改造项目14800万元、上蔡县产业集聚区新建20万平方米标准化厂房建设项目15000万元、上蔡县殡仪馆及公墓新建项目5200万元、上蔡县农村饮水安全巩固提升项目13500万元、上蔡县体育中心建设项目8000万元、上蔡县产业集聚区科技孵化园项目6800万元、上蔡县康养服务中心建设项目2500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Simplified Arabic Fixed"/>
    <w:panose1 w:val="02070409020205020404"/>
    <w:charset w:val="00"/>
    <w:family w:val="auto"/>
    <w:pitch w:val="default"/>
    <w:sig w:usb0="00000000" w:usb1="00000000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9726"/>
    <w:multiLevelType w:val="singleLevel"/>
    <w:tmpl w:val="1AC0972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WRhOGIxOWY0NWRjYjZmMTFiYTBhODFhOTMwMjIifQ=="/>
  </w:docVars>
  <w:rsids>
    <w:rsidRoot w:val="139A7499"/>
    <w:rsid w:val="000C4884"/>
    <w:rsid w:val="001A29AA"/>
    <w:rsid w:val="0021021E"/>
    <w:rsid w:val="00463695"/>
    <w:rsid w:val="00580B52"/>
    <w:rsid w:val="005C2107"/>
    <w:rsid w:val="005C5226"/>
    <w:rsid w:val="005E7CC7"/>
    <w:rsid w:val="005F77E4"/>
    <w:rsid w:val="006354B7"/>
    <w:rsid w:val="007E4B6D"/>
    <w:rsid w:val="008637F0"/>
    <w:rsid w:val="00876019"/>
    <w:rsid w:val="009079A8"/>
    <w:rsid w:val="009105A2"/>
    <w:rsid w:val="009B4943"/>
    <w:rsid w:val="00AD4785"/>
    <w:rsid w:val="00C14554"/>
    <w:rsid w:val="00C1782B"/>
    <w:rsid w:val="00D70737"/>
    <w:rsid w:val="00ED45F7"/>
    <w:rsid w:val="00F06279"/>
    <w:rsid w:val="00F87219"/>
    <w:rsid w:val="00F93BD7"/>
    <w:rsid w:val="00FF5322"/>
    <w:rsid w:val="01D914F5"/>
    <w:rsid w:val="02F11BFC"/>
    <w:rsid w:val="04152554"/>
    <w:rsid w:val="080C528C"/>
    <w:rsid w:val="0C466CE6"/>
    <w:rsid w:val="0C6C0FCE"/>
    <w:rsid w:val="0D752B52"/>
    <w:rsid w:val="0F1C29E9"/>
    <w:rsid w:val="103E7FAD"/>
    <w:rsid w:val="10842273"/>
    <w:rsid w:val="139A7499"/>
    <w:rsid w:val="140427E5"/>
    <w:rsid w:val="172D2B29"/>
    <w:rsid w:val="18787DD4"/>
    <w:rsid w:val="194D7C73"/>
    <w:rsid w:val="1A0E1092"/>
    <w:rsid w:val="1B6A60FA"/>
    <w:rsid w:val="1C33298F"/>
    <w:rsid w:val="23246C85"/>
    <w:rsid w:val="26430724"/>
    <w:rsid w:val="294615C3"/>
    <w:rsid w:val="34207F98"/>
    <w:rsid w:val="34927913"/>
    <w:rsid w:val="34E32703"/>
    <w:rsid w:val="35EF29CD"/>
    <w:rsid w:val="38BD38B5"/>
    <w:rsid w:val="3E333293"/>
    <w:rsid w:val="406E1939"/>
    <w:rsid w:val="41C267DB"/>
    <w:rsid w:val="4C30363C"/>
    <w:rsid w:val="4E9764FE"/>
    <w:rsid w:val="52A80CDA"/>
    <w:rsid w:val="54930B95"/>
    <w:rsid w:val="58DA5965"/>
    <w:rsid w:val="595257A5"/>
    <w:rsid w:val="5BFA2DB6"/>
    <w:rsid w:val="5DBB5D65"/>
    <w:rsid w:val="5F262E5B"/>
    <w:rsid w:val="63D57E15"/>
    <w:rsid w:val="70102BBB"/>
    <w:rsid w:val="71DC24CD"/>
    <w:rsid w:val="72F54044"/>
    <w:rsid w:val="7379160D"/>
    <w:rsid w:val="76091226"/>
    <w:rsid w:val="7BBD6CF5"/>
    <w:rsid w:val="7BED7FA7"/>
    <w:rsid w:val="7D425704"/>
    <w:rsid w:val="7F374C3C"/>
    <w:rsid w:val="7F6662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3</Pages>
  <Words>898</Words>
  <Characters>1188</Characters>
  <Lines>2</Lines>
  <Paragraphs>2</Paragraphs>
  <TotalTime>0</TotalTime>
  <ScaleCrop>false</ScaleCrop>
  <LinksUpToDate>false</LinksUpToDate>
  <CharactersWithSpaces>1188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2020-05-13T08:18:00Z</dcterms:created>
  <dc:creator>aa</dc:creator>
  <cp:lastModifiedBy>aa</cp:lastModifiedBy>
  <cp:lastPrinted>2020-05-13T09:46:00Z</cp:lastPrinted>
  <dcterms:modified xsi:type="dcterms:W3CDTF">2023-04-26T08:18:49Z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ICV">
    <vt:lpwstr>114A05BDADC143C8AF138E32355974B4</vt:lpwstr>
  </property>
</Properties>
</file>